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7B" w:rsidRDefault="0057196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-274320</wp:posOffset>
            </wp:positionH>
            <wp:positionV relativeFrom="paragraph">
              <wp:posOffset>-533400</wp:posOffset>
            </wp:positionV>
            <wp:extent cx="6652260" cy="1371600"/>
            <wp:effectExtent l="0" t="0" r="0" b="0"/>
            <wp:wrapNone/>
            <wp:docPr id="3" name="Picture 3" descr="DESE Color Template Headers - No Nicastro (Stephen Bar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 Color Template Headers - No Nicastro (Stephen Barr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965" w:rsidRDefault="00571965"/>
    <w:p w:rsidR="00571965" w:rsidRDefault="00571965"/>
    <w:p w:rsidR="00571965" w:rsidRDefault="00571965"/>
    <w:p w:rsidR="00571965" w:rsidRDefault="00571965"/>
    <w:p w:rsidR="00571965" w:rsidRDefault="00571965"/>
    <w:p w:rsidR="00820D48" w:rsidRPr="00820D48" w:rsidRDefault="00820D48" w:rsidP="00820D48">
      <w:pPr>
        <w:jc w:val="center"/>
        <w:rPr>
          <w:b/>
          <w:sz w:val="28"/>
        </w:rPr>
      </w:pPr>
      <w:r w:rsidRPr="00820D48">
        <w:rPr>
          <w:b/>
          <w:sz w:val="28"/>
        </w:rPr>
        <w:t>MMD SUMMIT INVOICE</w:t>
      </w:r>
    </w:p>
    <w:p w:rsidR="00820D48" w:rsidRPr="00820D48" w:rsidRDefault="00820D48" w:rsidP="00820D48">
      <w:pPr>
        <w:jc w:val="center"/>
        <w:rPr>
          <w:b/>
          <w:sz w:val="28"/>
        </w:rPr>
      </w:pPr>
      <w:r w:rsidRPr="00820D48">
        <w:rPr>
          <w:b/>
          <w:sz w:val="28"/>
        </w:rPr>
        <w:t>MAY 13-14, 2019</w:t>
      </w:r>
    </w:p>
    <w:p w:rsidR="00571965" w:rsidRPr="00820D48" w:rsidRDefault="00571965">
      <w:pPr>
        <w:rPr>
          <w:sz w:val="24"/>
        </w:rPr>
      </w:pPr>
      <w:r>
        <w:br/>
      </w:r>
      <w:r w:rsidRPr="00820D48">
        <w:rPr>
          <w:sz w:val="24"/>
        </w:rPr>
        <w:t>Dear MMD Summit Attendee,</w:t>
      </w:r>
    </w:p>
    <w:p w:rsidR="00571965" w:rsidRPr="00820D48" w:rsidRDefault="00571965">
      <w:pPr>
        <w:rPr>
          <w:sz w:val="24"/>
        </w:rPr>
      </w:pPr>
    </w:p>
    <w:p w:rsidR="00571965" w:rsidRDefault="00571965">
      <w:pPr>
        <w:rPr>
          <w:sz w:val="24"/>
        </w:rPr>
      </w:pPr>
      <w:r w:rsidRPr="00820D48">
        <w:rPr>
          <w:sz w:val="24"/>
        </w:rPr>
        <w:t xml:space="preserve">Please use the </w:t>
      </w:r>
      <w:r w:rsidR="00820D48">
        <w:rPr>
          <w:sz w:val="24"/>
        </w:rPr>
        <w:t>attached form</w:t>
      </w:r>
      <w:r w:rsidRPr="00820D48">
        <w:rPr>
          <w:sz w:val="24"/>
        </w:rPr>
        <w:t xml:space="preserve"> to claim reimbursement for attendance at the MMD Summit on May 13-14 in Branson, MO. The district/LEA may claim mileage at $0.37 per mile, lodging up to $</w:t>
      </w:r>
      <w:r w:rsidR="00AD7FED">
        <w:rPr>
          <w:sz w:val="24"/>
        </w:rPr>
        <w:t>109</w:t>
      </w:r>
      <w:r w:rsidRPr="00820D48">
        <w:rPr>
          <w:sz w:val="24"/>
        </w:rPr>
        <w:t xml:space="preserve"> per night, dinner </w:t>
      </w:r>
      <w:r w:rsidR="00820D48">
        <w:rPr>
          <w:sz w:val="24"/>
        </w:rPr>
        <w:t>at</w:t>
      </w:r>
      <w:r w:rsidRPr="00820D48">
        <w:rPr>
          <w:sz w:val="24"/>
        </w:rPr>
        <w:t xml:space="preserve"> $</w:t>
      </w:r>
      <w:r w:rsidR="0080787C">
        <w:rPr>
          <w:sz w:val="24"/>
        </w:rPr>
        <w:t>23</w:t>
      </w:r>
      <w:r w:rsidRPr="00820D48">
        <w:rPr>
          <w:sz w:val="24"/>
        </w:rPr>
        <w:t xml:space="preserve"> per person, and lunch </w:t>
      </w:r>
      <w:r w:rsidR="00820D48">
        <w:rPr>
          <w:sz w:val="24"/>
        </w:rPr>
        <w:t>at</w:t>
      </w:r>
      <w:r w:rsidRPr="00820D48">
        <w:rPr>
          <w:sz w:val="24"/>
        </w:rPr>
        <w:t xml:space="preserve"> $</w:t>
      </w:r>
      <w:r w:rsidR="0080787C">
        <w:rPr>
          <w:sz w:val="24"/>
        </w:rPr>
        <w:t>14</w:t>
      </w:r>
      <w:r w:rsidRPr="00820D48">
        <w:rPr>
          <w:sz w:val="24"/>
        </w:rPr>
        <w:t xml:space="preserve"> per person.</w:t>
      </w:r>
      <w:bookmarkStart w:id="0" w:name="_GoBack"/>
      <w:bookmarkEnd w:id="0"/>
      <w:r w:rsidRPr="00820D48">
        <w:rPr>
          <w:sz w:val="24"/>
        </w:rPr>
        <w:t xml:space="preserve"> In order to seek reimbursement, the district/LEA must complete </w:t>
      </w:r>
      <w:r w:rsidR="00820D48">
        <w:rPr>
          <w:sz w:val="24"/>
        </w:rPr>
        <w:t xml:space="preserve">a column for each attendee in </w:t>
      </w:r>
      <w:r w:rsidRPr="00820D48">
        <w:rPr>
          <w:sz w:val="24"/>
        </w:rPr>
        <w:t xml:space="preserve">the tables </w:t>
      </w:r>
      <w:r w:rsidR="00820D48">
        <w:rPr>
          <w:sz w:val="24"/>
        </w:rPr>
        <w:t>on the attached form</w:t>
      </w:r>
      <w:r w:rsidR="00820D48" w:rsidRPr="00820D48">
        <w:rPr>
          <w:sz w:val="24"/>
        </w:rPr>
        <w:t>. In addition, t</w:t>
      </w:r>
      <w:r w:rsidRPr="00820D48">
        <w:rPr>
          <w:sz w:val="24"/>
        </w:rPr>
        <w:t>he district/LEA must include map</w:t>
      </w:r>
      <w:r w:rsidR="00820D48" w:rsidRPr="00820D48">
        <w:rPr>
          <w:sz w:val="24"/>
        </w:rPr>
        <w:t xml:space="preserve"> </w:t>
      </w:r>
      <w:r w:rsidRPr="00820D48">
        <w:rPr>
          <w:sz w:val="24"/>
        </w:rPr>
        <w:t>quest verification of miles and a receipt for lodging with this invoice.</w:t>
      </w:r>
    </w:p>
    <w:p w:rsidR="00820D48" w:rsidRDefault="00820D48">
      <w:pPr>
        <w:rPr>
          <w:sz w:val="24"/>
        </w:rPr>
      </w:pPr>
    </w:p>
    <w:p w:rsidR="00820D48" w:rsidRPr="00820D48" w:rsidRDefault="00820D48" w:rsidP="00820D48">
      <w:pPr>
        <w:rPr>
          <w:sz w:val="24"/>
        </w:rPr>
      </w:pPr>
      <w:r w:rsidRPr="00820D48">
        <w:rPr>
          <w:sz w:val="24"/>
        </w:rPr>
        <w:t xml:space="preserve">After </w:t>
      </w:r>
      <w:r>
        <w:rPr>
          <w:sz w:val="24"/>
        </w:rPr>
        <w:t>the conference</w:t>
      </w:r>
      <w:r w:rsidRPr="00820D48">
        <w:rPr>
          <w:sz w:val="24"/>
        </w:rPr>
        <w:t>, please submit</w:t>
      </w:r>
      <w:r>
        <w:rPr>
          <w:sz w:val="24"/>
        </w:rPr>
        <w:t xml:space="preserve"> this invoice form</w:t>
      </w:r>
      <w:r w:rsidRPr="00820D48">
        <w:rPr>
          <w:sz w:val="24"/>
        </w:rPr>
        <w:t xml:space="preserve"> to: </w:t>
      </w:r>
      <w:hyperlink r:id="rId5" w:history="1">
        <w:r w:rsidRPr="00CF637F">
          <w:rPr>
            <w:rStyle w:val="Hyperlink"/>
            <w:sz w:val="24"/>
          </w:rPr>
          <w:t>DESE.GrantInvoices@dese.mo.gov</w:t>
        </w:r>
      </w:hyperlink>
      <w:r>
        <w:rPr>
          <w:sz w:val="24"/>
        </w:rPr>
        <w:t xml:space="preserve"> </w:t>
      </w:r>
      <w:r w:rsidRPr="00820D48">
        <w:rPr>
          <w:sz w:val="24"/>
        </w:rPr>
        <w:t xml:space="preserve"> along with a copy of your hotel receipt. The district/LEA must submit all invoices by May 31, 2019</w:t>
      </w:r>
      <w:r>
        <w:rPr>
          <w:sz w:val="24"/>
        </w:rPr>
        <w:t>.</w:t>
      </w:r>
    </w:p>
    <w:p w:rsidR="00820D48" w:rsidRDefault="00820D48"/>
    <w:p w:rsidR="00820D48" w:rsidRPr="00820D48" w:rsidRDefault="00820D48" w:rsidP="00820D48">
      <w:pPr>
        <w:pStyle w:val="BodyText"/>
        <w:ind w:left="0" w:right="593"/>
        <w:rPr>
          <w:rFonts w:asciiTheme="minorHAnsi" w:hAnsiTheme="minorHAnsi" w:cstheme="minorHAnsi"/>
          <w:spacing w:val="-1"/>
          <w:sz w:val="24"/>
          <w:szCs w:val="24"/>
        </w:rPr>
      </w:pPr>
      <w:bookmarkStart w:id="1" w:name="_Hlk8302651"/>
      <w:r w:rsidRPr="00820D48">
        <w:rPr>
          <w:rFonts w:asciiTheme="minorHAnsi" w:hAnsiTheme="minorHAnsi" w:cstheme="minorHAnsi"/>
          <w:spacing w:val="-1"/>
          <w:sz w:val="24"/>
          <w:szCs w:val="24"/>
        </w:rPr>
        <w:t xml:space="preserve">Payment will be made in the monthly school payment under </w:t>
      </w:r>
      <w:r w:rsidR="002C4556" w:rsidRPr="002C4556">
        <w:rPr>
          <w:rFonts w:asciiTheme="minorHAnsi" w:hAnsiTheme="minorHAnsi" w:cstheme="minorHAnsi"/>
          <w:spacing w:val="-1"/>
          <w:sz w:val="24"/>
          <w:szCs w:val="24"/>
        </w:rPr>
        <w:t>“MMD/DCI” revenue code 5437</w:t>
      </w:r>
      <w:r w:rsidRPr="00820D48">
        <w:rPr>
          <w:rFonts w:asciiTheme="minorHAnsi" w:hAnsiTheme="minorHAnsi" w:cstheme="minorHAnsi"/>
          <w:spacing w:val="-1"/>
          <w:sz w:val="24"/>
          <w:szCs w:val="24"/>
        </w:rPr>
        <w:t>. Since these are federal funds, the district must identify in its financial accounts the following information:</w:t>
      </w:r>
    </w:p>
    <w:bookmarkEnd w:id="1"/>
    <w:p w:rsidR="00820D48" w:rsidRPr="00820D48" w:rsidRDefault="00820D48" w:rsidP="00820D48">
      <w:pPr>
        <w:pStyle w:val="Default"/>
        <w:rPr>
          <w:rFonts w:asciiTheme="minorHAnsi" w:eastAsia="Times New Roman" w:hAnsiTheme="minorHAnsi" w:cstheme="minorHAnsi"/>
          <w:color w:val="auto"/>
          <w:spacing w:val="-1"/>
          <w:lang w:eastAsia="en-US"/>
        </w:rPr>
      </w:pPr>
    </w:p>
    <w:tbl>
      <w:tblPr>
        <w:tblStyle w:val="GridTable5Dark-Accent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50"/>
      </w:tblGrid>
      <w:tr w:rsidR="00820D48" w:rsidRPr="00820D48" w:rsidTr="00820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auto"/>
              <w:left w:val="single" w:sz="4" w:space="0" w:color="auto"/>
            </w:tcBorders>
          </w:tcPr>
          <w:p w:rsidR="00820D48" w:rsidRPr="00820D48" w:rsidRDefault="00820D48" w:rsidP="00203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right w:val="single" w:sz="4" w:space="0" w:color="auto"/>
            </w:tcBorders>
          </w:tcPr>
          <w:p w:rsidR="00820D48" w:rsidRPr="00820D48" w:rsidRDefault="00820D48" w:rsidP="002032A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spacing w:val="-1"/>
                <w:lang w:eastAsia="en-US"/>
              </w:rPr>
              <w:t>IDEA Special Education Federal funds</w:t>
            </w:r>
          </w:p>
        </w:tc>
      </w:tr>
      <w:tr w:rsidR="00820D48" w:rsidRPr="00820D48" w:rsidTr="00820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820D48" w:rsidRPr="00820D48" w:rsidRDefault="00820D48" w:rsidP="00203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CFDA Title and Number</w:t>
            </w:r>
          </w:p>
        </w:tc>
        <w:tc>
          <w:tcPr>
            <w:tcW w:w="5850" w:type="dxa"/>
          </w:tcPr>
          <w:p w:rsidR="00820D48" w:rsidRPr="00820D48" w:rsidRDefault="00820D48" w:rsidP="002032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84.027A, Special Education-Grants to States</w:t>
            </w:r>
          </w:p>
        </w:tc>
      </w:tr>
      <w:tr w:rsidR="00820D48" w:rsidRPr="00820D48" w:rsidTr="00820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820D48" w:rsidRPr="00820D48" w:rsidRDefault="00820D48" w:rsidP="00203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Federal Award Identification Number (FAIN)</w:t>
            </w:r>
          </w:p>
        </w:tc>
        <w:tc>
          <w:tcPr>
            <w:tcW w:w="5850" w:type="dxa"/>
          </w:tcPr>
          <w:p w:rsidR="00820D48" w:rsidRPr="00820D48" w:rsidRDefault="00820D48" w:rsidP="002032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</w:rPr>
              <w:t>H027A180040</w:t>
            </w:r>
          </w:p>
        </w:tc>
      </w:tr>
      <w:tr w:rsidR="00820D48" w:rsidRPr="00820D48" w:rsidTr="00820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820D48" w:rsidRPr="00820D48" w:rsidRDefault="00820D48" w:rsidP="002032A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Fiscal Year of the Award</w:t>
            </w:r>
          </w:p>
        </w:tc>
        <w:tc>
          <w:tcPr>
            <w:tcW w:w="5850" w:type="dxa"/>
          </w:tcPr>
          <w:p w:rsidR="00820D48" w:rsidRPr="00820D48" w:rsidRDefault="00820D48" w:rsidP="002032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FY19</w:t>
            </w:r>
          </w:p>
        </w:tc>
      </w:tr>
      <w:tr w:rsidR="00820D48" w:rsidRPr="00820D48" w:rsidTr="00820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820D48" w:rsidRPr="00820D48" w:rsidRDefault="00820D48" w:rsidP="002032AB">
            <w:pPr>
              <w:pStyle w:val="Defaul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Name of the Federal Agency</w:t>
            </w:r>
          </w:p>
        </w:tc>
        <w:tc>
          <w:tcPr>
            <w:tcW w:w="5850" w:type="dxa"/>
          </w:tcPr>
          <w:p w:rsidR="00820D48" w:rsidRPr="00820D48" w:rsidRDefault="00820D48" w:rsidP="002032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U.S. Department of Education</w:t>
            </w:r>
          </w:p>
        </w:tc>
      </w:tr>
      <w:tr w:rsidR="00820D48" w:rsidRPr="00820D48" w:rsidTr="00820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820D48" w:rsidRPr="00820D48" w:rsidRDefault="00820D48" w:rsidP="002032AB">
            <w:pPr>
              <w:pStyle w:val="Defaul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Name of the Pass-Through Entity</w:t>
            </w:r>
          </w:p>
        </w:tc>
        <w:tc>
          <w:tcPr>
            <w:tcW w:w="5850" w:type="dxa"/>
          </w:tcPr>
          <w:p w:rsidR="00820D48" w:rsidRPr="00820D48" w:rsidRDefault="00820D48" w:rsidP="00820D4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pacing w:val="-1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O </w:t>
            </w: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Department of Elementary and Secondary Education</w:t>
            </w:r>
          </w:p>
        </w:tc>
      </w:tr>
      <w:tr w:rsidR="00820D48" w:rsidRPr="00820D48" w:rsidTr="00820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820D48" w:rsidRPr="00820D48" w:rsidRDefault="00820D48" w:rsidP="002032AB">
            <w:pPr>
              <w:pStyle w:val="Defaul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Project Code</w:t>
            </w:r>
          </w:p>
        </w:tc>
        <w:tc>
          <w:tcPr>
            <w:tcW w:w="5850" w:type="dxa"/>
          </w:tcPr>
          <w:p w:rsidR="00820D48" w:rsidRPr="00820D48" w:rsidRDefault="00820D48" w:rsidP="002032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820D48">
              <w:rPr>
                <w:rFonts w:asciiTheme="minorHAnsi" w:hAnsiTheme="minorHAnsi" w:cstheme="minorHAnsi"/>
                <w:color w:val="auto"/>
                <w:lang w:eastAsia="en-US"/>
              </w:rPr>
              <w:t>43708</w:t>
            </w:r>
          </w:p>
        </w:tc>
      </w:tr>
    </w:tbl>
    <w:p w:rsidR="00820D48" w:rsidRPr="00820D48" w:rsidRDefault="00820D48" w:rsidP="00820D48">
      <w:pPr>
        <w:pStyle w:val="BodyText"/>
        <w:ind w:left="0" w:right="675"/>
        <w:rPr>
          <w:rFonts w:asciiTheme="minorHAnsi" w:hAnsiTheme="minorHAnsi" w:cstheme="minorHAnsi"/>
          <w:spacing w:val="-1"/>
          <w:sz w:val="24"/>
          <w:szCs w:val="24"/>
        </w:rPr>
      </w:pPr>
    </w:p>
    <w:p w:rsidR="00820D48" w:rsidRDefault="00820D48" w:rsidP="00820D48">
      <w:pPr>
        <w:pStyle w:val="BodyText"/>
        <w:ind w:left="0" w:right="675"/>
        <w:rPr>
          <w:rFonts w:asciiTheme="minorHAnsi" w:hAnsiTheme="minorHAnsi" w:cstheme="minorHAnsi"/>
          <w:spacing w:val="-1"/>
          <w:sz w:val="24"/>
          <w:szCs w:val="24"/>
        </w:rPr>
      </w:pPr>
      <w:r w:rsidRPr="00820D48">
        <w:rPr>
          <w:rFonts w:asciiTheme="minorHAnsi" w:hAnsiTheme="minorHAnsi" w:cstheme="minorHAnsi"/>
          <w:spacing w:val="-1"/>
          <w:sz w:val="24"/>
          <w:szCs w:val="24"/>
        </w:rPr>
        <w:t xml:space="preserve">The district must code these expenditures paid with IDEA Part B funds with a source code 4, project code 43708. However, please be sure not to include these expenditures in the MMD invoice at the end of the year. </w:t>
      </w:r>
    </w:p>
    <w:p w:rsidR="00DB740E" w:rsidRDefault="00DB740E" w:rsidP="00820D48">
      <w:pPr>
        <w:pStyle w:val="BodyText"/>
        <w:ind w:left="0" w:right="675"/>
        <w:rPr>
          <w:rFonts w:asciiTheme="minorHAnsi" w:hAnsiTheme="minorHAnsi" w:cstheme="minorHAnsi"/>
          <w:spacing w:val="-1"/>
          <w:sz w:val="24"/>
          <w:szCs w:val="24"/>
        </w:rPr>
      </w:pPr>
    </w:p>
    <w:p w:rsidR="00DB740E" w:rsidRPr="00820D48" w:rsidRDefault="00DB740E" w:rsidP="00820D48">
      <w:pPr>
        <w:pStyle w:val="BodyText"/>
        <w:ind w:left="0" w:right="675"/>
        <w:rPr>
          <w:rFonts w:asciiTheme="minorHAnsi" w:hAnsiTheme="minorHAnsi" w:cstheme="minorHAnsi"/>
          <w:strike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If you have any questions, please contact Thea Scott at </w:t>
      </w:r>
      <w:hyperlink r:id="rId6" w:history="1">
        <w:r w:rsidRPr="00CF637F">
          <w:rPr>
            <w:rStyle w:val="Hyperlink"/>
            <w:rFonts w:asciiTheme="minorHAnsi" w:hAnsiTheme="minorHAnsi" w:cstheme="minorHAnsi"/>
            <w:spacing w:val="-1"/>
            <w:sz w:val="24"/>
            <w:szCs w:val="24"/>
          </w:rPr>
          <w:t>thea.scott@dese.mo.gov</w:t>
        </w:r>
      </w:hyperlink>
      <w:r>
        <w:rPr>
          <w:rFonts w:asciiTheme="minorHAnsi" w:hAnsiTheme="minorHAnsi" w:cstheme="minorHAnsi"/>
          <w:spacing w:val="-1"/>
          <w:sz w:val="24"/>
          <w:szCs w:val="24"/>
        </w:rPr>
        <w:t xml:space="preserve">.  </w:t>
      </w:r>
    </w:p>
    <w:p w:rsidR="00820D48" w:rsidRDefault="00820D48" w:rsidP="00820D48">
      <w:pPr>
        <w:jc w:val="center"/>
        <w:rPr>
          <w:b/>
          <w:sz w:val="28"/>
        </w:rPr>
      </w:pPr>
    </w:p>
    <w:p w:rsidR="00820D48" w:rsidRDefault="00820D48" w:rsidP="00820D48">
      <w:pPr>
        <w:jc w:val="center"/>
        <w:rPr>
          <w:b/>
          <w:sz w:val="28"/>
        </w:rPr>
      </w:pPr>
    </w:p>
    <w:p w:rsidR="00820D48" w:rsidRDefault="00820D48" w:rsidP="00820D48">
      <w:pPr>
        <w:jc w:val="center"/>
        <w:rPr>
          <w:b/>
          <w:sz w:val="28"/>
        </w:rPr>
      </w:pPr>
    </w:p>
    <w:p w:rsidR="00820D48" w:rsidRPr="00820D48" w:rsidRDefault="00820D48" w:rsidP="00820D48">
      <w:pPr>
        <w:jc w:val="center"/>
        <w:rPr>
          <w:b/>
          <w:sz w:val="28"/>
        </w:rPr>
      </w:pPr>
      <w:r w:rsidRPr="00820D48">
        <w:rPr>
          <w:b/>
          <w:sz w:val="28"/>
        </w:rPr>
        <w:lastRenderedPageBreak/>
        <w:t>MMD SUMMIT INVOICE</w:t>
      </w:r>
    </w:p>
    <w:p w:rsidR="00820D48" w:rsidRPr="00820D48" w:rsidRDefault="00820D48" w:rsidP="00820D48">
      <w:pPr>
        <w:jc w:val="center"/>
        <w:rPr>
          <w:b/>
          <w:sz w:val="28"/>
        </w:rPr>
      </w:pPr>
      <w:r w:rsidRPr="00820D48">
        <w:rPr>
          <w:b/>
          <w:sz w:val="28"/>
        </w:rPr>
        <w:t>MAY 13-14, 2019</w:t>
      </w:r>
    </w:p>
    <w:p w:rsidR="00571965" w:rsidRDefault="005719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6969"/>
      </w:tblGrid>
      <w:tr w:rsidR="00DB740E" w:rsidRPr="00820D48" w:rsidTr="002032AB">
        <w:tc>
          <w:tcPr>
            <w:tcW w:w="2965" w:type="dxa"/>
          </w:tcPr>
          <w:p w:rsidR="00DB740E" w:rsidRPr="00820D48" w:rsidRDefault="00DB740E" w:rsidP="002032AB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District Name:</w:t>
            </w:r>
          </w:p>
        </w:tc>
        <w:tc>
          <w:tcPr>
            <w:tcW w:w="9540" w:type="dxa"/>
          </w:tcPr>
          <w:p w:rsidR="00DB740E" w:rsidRPr="00820D48" w:rsidRDefault="00DB740E" w:rsidP="002032AB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DB740E" w:rsidRPr="00820D48" w:rsidTr="002032AB">
        <w:tc>
          <w:tcPr>
            <w:tcW w:w="2965" w:type="dxa"/>
          </w:tcPr>
          <w:p w:rsidR="00DB740E" w:rsidRPr="00820D48" w:rsidRDefault="00DB740E" w:rsidP="002032AB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District Code: </w:t>
            </w:r>
          </w:p>
        </w:tc>
        <w:tc>
          <w:tcPr>
            <w:tcW w:w="9540" w:type="dxa"/>
          </w:tcPr>
          <w:p w:rsidR="00DB740E" w:rsidRPr="00820D48" w:rsidRDefault="00DB740E" w:rsidP="002032AB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DB740E" w:rsidRDefault="00DB740E"/>
    <w:p w:rsidR="00DB740E" w:rsidRDefault="00DB7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725"/>
        <w:gridCol w:w="1725"/>
        <w:gridCol w:w="1725"/>
        <w:gridCol w:w="1725"/>
      </w:tblGrid>
      <w:tr w:rsidR="00571965" w:rsidRPr="00820D48" w:rsidTr="00DB740E">
        <w:tc>
          <w:tcPr>
            <w:tcW w:w="2450" w:type="dxa"/>
          </w:tcPr>
          <w:p w:rsidR="00571965" w:rsidRPr="00820D48" w:rsidRDefault="00571965" w:rsidP="00571965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Attendee Name(s):</w:t>
            </w: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71965" w:rsidRPr="00820D48" w:rsidTr="00DB740E">
        <w:tc>
          <w:tcPr>
            <w:tcW w:w="2450" w:type="dxa"/>
          </w:tcPr>
          <w:p w:rsidR="00571965" w:rsidRPr="00820D48" w:rsidRDefault="00571965" w:rsidP="002032AB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Mileage (.37 per mile):</w:t>
            </w: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71965" w:rsidRPr="00820D48" w:rsidTr="00DB740E">
        <w:tc>
          <w:tcPr>
            <w:tcW w:w="2450" w:type="dxa"/>
          </w:tcPr>
          <w:p w:rsidR="00571965" w:rsidRPr="00820D48" w:rsidRDefault="00571965" w:rsidP="00571965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Lunch ($</w:t>
            </w:r>
            <w:r w:rsidR="00AD7FED">
              <w:rPr>
                <w:rFonts w:asciiTheme="minorHAnsi" w:hAnsiTheme="minorHAnsi" w:cstheme="minorHAnsi"/>
                <w:spacing w:val="-1"/>
              </w:rPr>
              <w:t>14</w:t>
            </w:r>
            <w:r w:rsidRPr="00820D48">
              <w:rPr>
                <w:rFonts w:asciiTheme="minorHAnsi" w:hAnsiTheme="minorHAnsi" w:cstheme="minorHAnsi"/>
                <w:spacing w:val="-1"/>
              </w:rPr>
              <w:t xml:space="preserve"> per person):</w:t>
            </w: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71965" w:rsidRPr="00820D48" w:rsidTr="00DB740E">
        <w:tc>
          <w:tcPr>
            <w:tcW w:w="2450" w:type="dxa"/>
          </w:tcPr>
          <w:p w:rsidR="00571965" w:rsidRPr="00820D48" w:rsidRDefault="00571965" w:rsidP="002032AB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Dinner ($</w:t>
            </w:r>
            <w:r w:rsidR="00AD7FED">
              <w:rPr>
                <w:rFonts w:asciiTheme="minorHAnsi" w:hAnsiTheme="minorHAnsi" w:cstheme="minorHAnsi"/>
                <w:spacing w:val="-1"/>
              </w:rPr>
              <w:t>23</w:t>
            </w:r>
            <w:r w:rsidRPr="00820D48">
              <w:rPr>
                <w:rFonts w:asciiTheme="minorHAnsi" w:hAnsiTheme="minorHAnsi" w:cstheme="minorHAnsi"/>
                <w:spacing w:val="-1"/>
              </w:rPr>
              <w:t xml:space="preserve"> per person):</w:t>
            </w: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71965" w:rsidRPr="00820D48" w:rsidTr="00DB740E">
        <w:tc>
          <w:tcPr>
            <w:tcW w:w="2450" w:type="dxa"/>
          </w:tcPr>
          <w:p w:rsidR="00571965" w:rsidRPr="00820D48" w:rsidRDefault="00571965" w:rsidP="00820D48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Lodging ($</w:t>
            </w:r>
            <w:r w:rsidR="00AD7FED">
              <w:rPr>
                <w:rFonts w:asciiTheme="minorHAnsi" w:hAnsiTheme="minorHAnsi" w:cstheme="minorHAnsi"/>
                <w:spacing w:val="-1"/>
              </w:rPr>
              <w:t>109</w:t>
            </w:r>
            <w:r w:rsidRPr="00820D48">
              <w:rPr>
                <w:rFonts w:asciiTheme="minorHAnsi" w:hAnsiTheme="minorHAnsi" w:cstheme="minorHAnsi"/>
                <w:spacing w:val="-1"/>
              </w:rPr>
              <w:t>/night):</w:t>
            </w: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71965" w:rsidRPr="00820D48" w:rsidTr="00DB740E">
        <w:tc>
          <w:tcPr>
            <w:tcW w:w="2450" w:type="dxa"/>
          </w:tcPr>
          <w:p w:rsidR="00571965" w:rsidRPr="00820D48" w:rsidRDefault="00571965" w:rsidP="002032AB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 xml:space="preserve">Total: </w:t>
            </w: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571965" w:rsidRPr="00820D48" w:rsidRDefault="00571965" w:rsidP="002032AB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571965" w:rsidRPr="00820D48" w:rsidRDefault="00571965">
      <w:pPr>
        <w:rPr>
          <w:rFonts w:cstheme="minorHAnsi"/>
        </w:rPr>
      </w:pPr>
    </w:p>
    <w:p w:rsidR="00820D48" w:rsidRDefault="00820D48">
      <w:pPr>
        <w:rPr>
          <w:rFonts w:cstheme="minorHAnsi"/>
        </w:rPr>
      </w:pPr>
    </w:p>
    <w:p w:rsidR="00DB740E" w:rsidRPr="00820D48" w:rsidRDefault="00DB740E">
      <w:pPr>
        <w:rPr>
          <w:rFonts w:cstheme="minorHAnsi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50"/>
        <w:gridCol w:w="1725"/>
        <w:gridCol w:w="1725"/>
        <w:gridCol w:w="1725"/>
        <w:gridCol w:w="1725"/>
      </w:tblGrid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Attendee Name(s):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Mileage (.37 per mile):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Lunch ($</w:t>
            </w:r>
            <w:r>
              <w:rPr>
                <w:rFonts w:asciiTheme="minorHAnsi" w:hAnsiTheme="minorHAnsi" w:cstheme="minorHAnsi"/>
                <w:spacing w:val="-1"/>
              </w:rPr>
              <w:t>14</w:t>
            </w:r>
            <w:r w:rsidRPr="00820D48">
              <w:rPr>
                <w:rFonts w:asciiTheme="minorHAnsi" w:hAnsiTheme="minorHAnsi" w:cstheme="minorHAnsi"/>
                <w:spacing w:val="-1"/>
              </w:rPr>
              <w:t xml:space="preserve"> per person):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Dinner ($</w:t>
            </w:r>
            <w:r>
              <w:rPr>
                <w:rFonts w:asciiTheme="minorHAnsi" w:hAnsiTheme="minorHAnsi" w:cstheme="minorHAnsi"/>
                <w:spacing w:val="-1"/>
              </w:rPr>
              <w:t>23</w:t>
            </w:r>
            <w:r w:rsidRPr="00820D48">
              <w:rPr>
                <w:rFonts w:asciiTheme="minorHAnsi" w:hAnsiTheme="minorHAnsi" w:cstheme="minorHAnsi"/>
                <w:spacing w:val="-1"/>
              </w:rPr>
              <w:t xml:space="preserve"> per person):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Lodging ($</w:t>
            </w:r>
            <w:r>
              <w:rPr>
                <w:rFonts w:asciiTheme="minorHAnsi" w:hAnsiTheme="minorHAnsi" w:cstheme="minorHAnsi"/>
                <w:spacing w:val="-1"/>
              </w:rPr>
              <w:t>109</w:t>
            </w:r>
            <w:r w:rsidRPr="00820D48">
              <w:rPr>
                <w:rFonts w:asciiTheme="minorHAnsi" w:hAnsiTheme="minorHAnsi" w:cstheme="minorHAnsi"/>
                <w:spacing w:val="-1"/>
              </w:rPr>
              <w:t>/night):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 xml:space="preserve">Total: 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820D48" w:rsidRPr="00820D48" w:rsidRDefault="00820D48">
      <w:pPr>
        <w:rPr>
          <w:rFonts w:cstheme="minorHAnsi"/>
        </w:rPr>
      </w:pPr>
    </w:p>
    <w:p w:rsidR="00820D48" w:rsidRDefault="00820D48">
      <w:pPr>
        <w:rPr>
          <w:rFonts w:cstheme="minorHAnsi"/>
        </w:rPr>
      </w:pPr>
    </w:p>
    <w:p w:rsidR="00DB740E" w:rsidRPr="00820D48" w:rsidRDefault="00DB740E">
      <w:pPr>
        <w:rPr>
          <w:rFonts w:cstheme="minorHAnsi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50"/>
        <w:gridCol w:w="1725"/>
        <w:gridCol w:w="1725"/>
        <w:gridCol w:w="1725"/>
        <w:gridCol w:w="1725"/>
      </w:tblGrid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Attendee Name(s):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593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Mileage (.37 per mile):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Lunch ($</w:t>
            </w:r>
            <w:r>
              <w:rPr>
                <w:rFonts w:asciiTheme="minorHAnsi" w:hAnsiTheme="minorHAnsi" w:cstheme="minorHAnsi"/>
                <w:spacing w:val="-1"/>
              </w:rPr>
              <w:t>14</w:t>
            </w:r>
            <w:r w:rsidRPr="00820D48">
              <w:rPr>
                <w:rFonts w:asciiTheme="minorHAnsi" w:hAnsiTheme="minorHAnsi" w:cstheme="minorHAnsi"/>
                <w:spacing w:val="-1"/>
              </w:rPr>
              <w:t xml:space="preserve"> per person):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Dinner ($</w:t>
            </w:r>
            <w:r>
              <w:rPr>
                <w:rFonts w:asciiTheme="minorHAnsi" w:hAnsiTheme="minorHAnsi" w:cstheme="minorHAnsi"/>
                <w:spacing w:val="-1"/>
              </w:rPr>
              <w:t>23</w:t>
            </w:r>
            <w:r w:rsidRPr="00820D48">
              <w:rPr>
                <w:rFonts w:asciiTheme="minorHAnsi" w:hAnsiTheme="minorHAnsi" w:cstheme="minorHAnsi"/>
                <w:spacing w:val="-1"/>
              </w:rPr>
              <w:t xml:space="preserve"> per person):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>Lodging ($</w:t>
            </w:r>
            <w:r>
              <w:rPr>
                <w:rFonts w:asciiTheme="minorHAnsi" w:hAnsiTheme="minorHAnsi" w:cstheme="minorHAnsi"/>
                <w:spacing w:val="-1"/>
              </w:rPr>
              <w:t>109</w:t>
            </w:r>
            <w:r w:rsidRPr="00820D48">
              <w:rPr>
                <w:rFonts w:asciiTheme="minorHAnsi" w:hAnsiTheme="minorHAnsi" w:cstheme="minorHAnsi"/>
                <w:spacing w:val="-1"/>
              </w:rPr>
              <w:t>/night):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AD7FED" w:rsidRPr="00820D48" w:rsidTr="00AD7FED">
        <w:tc>
          <w:tcPr>
            <w:tcW w:w="2450" w:type="dxa"/>
          </w:tcPr>
          <w:p w:rsidR="00AD7FED" w:rsidRPr="00820D48" w:rsidRDefault="00AD7FED" w:rsidP="00AD7FED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 xml:space="preserve">Total: </w:t>
            </w: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25" w:type="dxa"/>
          </w:tcPr>
          <w:p w:rsidR="00AD7FED" w:rsidRPr="00820D48" w:rsidRDefault="00AD7FED" w:rsidP="00AD7FED">
            <w:pPr>
              <w:pStyle w:val="BodyText"/>
              <w:ind w:left="0" w:right="76"/>
              <w:jc w:val="right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820D48" w:rsidRDefault="00820D48">
      <w:pPr>
        <w:rPr>
          <w:rFonts w:cstheme="minorHAnsi"/>
        </w:rPr>
      </w:pPr>
    </w:p>
    <w:p w:rsidR="00DB740E" w:rsidRDefault="00DB740E">
      <w:pPr>
        <w:rPr>
          <w:rFonts w:cstheme="minorHAnsi"/>
        </w:rPr>
      </w:pPr>
    </w:p>
    <w:p w:rsidR="00DB740E" w:rsidRPr="00820D48" w:rsidRDefault="00DB740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6963"/>
      </w:tblGrid>
      <w:tr w:rsidR="00820D48" w:rsidRPr="00820D48" w:rsidTr="00D456D5">
        <w:tc>
          <w:tcPr>
            <w:tcW w:w="2965" w:type="dxa"/>
          </w:tcPr>
          <w:p w:rsidR="00820D48" w:rsidRPr="00820D48" w:rsidRDefault="00820D48" w:rsidP="002032AB">
            <w:pPr>
              <w:pStyle w:val="BodyText"/>
              <w:ind w:left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820D48">
              <w:rPr>
                <w:rFonts w:asciiTheme="minorHAnsi" w:hAnsiTheme="minorHAnsi" w:cstheme="minorHAnsi"/>
                <w:spacing w:val="-1"/>
              </w:rPr>
              <w:t xml:space="preserve">GRAND TOTAL: </w:t>
            </w:r>
          </w:p>
        </w:tc>
        <w:tc>
          <w:tcPr>
            <w:tcW w:w="9540" w:type="dxa"/>
          </w:tcPr>
          <w:p w:rsidR="00820D48" w:rsidRPr="00820D48" w:rsidRDefault="00820D48" w:rsidP="00820D48">
            <w:pPr>
              <w:pStyle w:val="BodyText"/>
              <w:ind w:left="0" w:right="76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820D48" w:rsidRDefault="00820D48"/>
    <w:sectPr w:rsidR="00820D48" w:rsidSect="0082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65"/>
    <w:rsid w:val="0001728F"/>
    <w:rsid w:val="00181A66"/>
    <w:rsid w:val="002C4556"/>
    <w:rsid w:val="00571965"/>
    <w:rsid w:val="00666E7B"/>
    <w:rsid w:val="0080787C"/>
    <w:rsid w:val="00820D48"/>
    <w:rsid w:val="00AD7FED"/>
    <w:rsid w:val="00D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AABC"/>
  <w15:chartTrackingRefBased/>
  <w15:docId w15:val="{21E5B198-8462-42B5-9C58-155532B2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7196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1965"/>
    <w:pPr>
      <w:ind w:left="67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71965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57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965"/>
    <w:rPr>
      <w:color w:val="0563C1" w:themeColor="hyperlink"/>
      <w:u w:val="single"/>
    </w:rPr>
  </w:style>
  <w:style w:type="paragraph" w:customStyle="1" w:styleId="Default">
    <w:name w:val="Default"/>
    <w:basedOn w:val="Normal"/>
    <w:rsid w:val="00820D48"/>
    <w:pPr>
      <w:widowControl/>
      <w:autoSpaceDE w:val="0"/>
      <w:autoSpaceDN w:val="0"/>
    </w:pPr>
    <w:rPr>
      <w:rFonts w:ascii="Times New Roman" w:eastAsia="MS PGothic" w:hAnsi="Times New Roman" w:cs="Times New Roman"/>
      <w:color w:val="000000"/>
      <w:sz w:val="24"/>
      <w:szCs w:val="24"/>
      <w:lang w:eastAsia="ja-JP"/>
    </w:rPr>
  </w:style>
  <w:style w:type="table" w:styleId="GridTable5Dark-Accent1">
    <w:name w:val="Grid Table 5 Dark Accent 1"/>
    <w:basedOn w:val="TableNormal"/>
    <w:uiPriority w:val="50"/>
    <w:rsid w:val="00820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.scott@dese.mo.gov" TargetMode="External"/><Relationship Id="rId5" Type="http://schemas.openxmlformats.org/officeDocument/2006/relationships/hyperlink" Target="mailto:DESE.GrantInvoices@dese.mo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Shelley</dc:creator>
  <cp:keywords/>
  <dc:description/>
  <cp:lastModifiedBy>Jodi Arnold</cp:lastModifiedBy>
  <cp:revision>3</cp:revision>
  <cp:lastPrinted>2019-05-09T16:52:00Z</cp:lastPrinted>
  <dcterms:created xsi:type="dcterms:W3CDTF">2019-05-09T18:59:00Z</dcterms:created>
  <dcterms:modified xsi:type="dcterms:W3CDTF">2019-05-09T20:30:00Z</dcterms:modified>
</cp:coreProperties>
</file>