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4662"/>
        <w:gridCol w:w="4140"/>
        <w:gridCol w:w="5220"/>
      </w:tblGrid>
      <w:tr w:rsidR="00176489" w:rsidRPr="00BB21AF" w:rsidTr="0094599F">
        <w:trPr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99F" w:rsidRDefault="00176489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How </w:t>
            </w:r>
            <w:r w:rsidR="00F1590A">
              <w:rPr>
                <w:rFonts w:ascii="Calibri" w:hAnsi="Calibri" w:cs="Calibri"/>
                <w:b/>
                <w:sz w:val="24"/>
                <w:szCs w:val="24"/>
              </w:rPr>
              <w:t>CT</w:t>
            </w: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76489" w:rsidRPr="00BB21AF" w:rsidRDefault="00E73BA1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 w:rsidR="00176489"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A85D29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F1590A" w:rsidRPr="00183C48" w:rsidRDefault="00F1590A" w:rsidP="00A85D29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Learning objectives</w:t>
            </w:r>
          </w:p>
          <w:p w:rsidR="00F1590A" w:rsidRPr="00183C48" w:rsidRDefault="00F1590A" w:rsidP="00A85D29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F1590A" w:rsidP="00A85D2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A8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A85D29" w:rsidRPr="00A85D29" w:rsidRDefault="00A85D29" w:rsidP="00A85D2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Consultant preparation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4</w:t>
            </w:r>
          </w:p>
          <w:p w:rsidR="00A85D29" w:rsidRPr="00A85D29" w:rsidRDefault="00A85D29" w:rsidP="00A85D2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CT framework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7</w:t>
            </w:r>
          </w:p>
          <w:p w:rsidR="00A85D29" w:rsidRPr="00A85D29" w:rsidRDefault="00A85D29" w:rsidP="00A85D2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Infographic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9</w:t>
            </w:r>
          </w:p>
          <w:p w:rsidR="00A85D29" w:rsidRPr="00A85D29" w:rsidRDefault="00A85D29" w:rsidP="00A85D2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Our focus: Consensus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10</w:t>
            </w:r>
          </w:p>
          <w:p w:rsidR="00176489" w:rsidRPr="00A85D29" w:rsidRDefault="00A85D29" w:rsidP="00A85D29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Learning objective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13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A85D29" w:rsidRDefault="00A85D29" w:rsidP="00A85D2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Norms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8</w:t>
            </w:r>
          </w:p>
        </w:tc>
      </w:tr>
      <w:tr w:rsidR="00176489" w:rsidRPr="000E2B18" w:rsidTr="00B161F1">
        <w:trPr>
          <w:trHeight w:val="1207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A85D29" w:rsidRPr="00A85D29" w:rsidRDefault="00A85D29" w:rsidP="00A85D29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and why use consensus,</w:t>
            </w:r>
            <w:r w:rsidRPr="00A85D29">
              <w:rPr>
                <w:rFonts w:ascii="Calibri" w:hAnsi="Calibri" w:cs="Calibri"/>
              </w:rPr>
              <w:t xml:space="preserve"> 11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Main reasons to use consensus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12</w:t>
            </w:r>
          </w:p>
          <w:p w:rsidR="00D81AB6" w:rsidRPr="00A85D29" w:rsidRDefault="00A85D29" w:rsidP="00A85D29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Missouri Teacher and Leader Standards alignment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14</w:t>
            </w:r>
          </w:p>
        </w:tc>
        <w:bookmarkStart w:id="0" w:name="_GoBack"/>
        <w:bookmarkEnd w:id="0"/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D29" w:rsidRPr="00A85D29" w:rsidRDefault="00A85D29" w:rsidP="00A85D29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Definition of consensus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10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Core concepts (when &amp; why, guidelines, steps, rules of thumb, fist to five)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11-12, 15-17</w:t>
            </w:r>
          </w:p>
          <w:p w:rsidR="00176489" w:rsidRPr="00A85D29" w:rsidRDefault="00A85D29" w:rsidP="00D2218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Implementation example (fist to five)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18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94599F" w:rsidRDefault="002E717A" w:rsidP="0094599F">
            <w:pPr>
              <w:pStyle w:val="ListParagraph"/>
              <w:numPr>
                <w:ilvl w:val="0"/>
                <w:numId w:val="31"/>
              </w:num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D29" w:rsidRPr="00A85D29" w:rsidRDefault="00A85D29" w:rsidP="00A85D29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Rationale (when &amp; why)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 11, 12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Core concepts (guidelines, rules of thumb, fist to five)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15, 17,</w:t>
            </w:r>
            <w:r>
              <w:rPr>
                <w:rFonts w:ascii="Calibri" w:hAnsi="Calibri" w:cs="Calibri"/>
              </w:rPr>
              <w:t xml:space="preserve"> </w:t>
            </w:r>
            <w:r w:rsidRPr="00A85D29">
              <w:rPr>
                <w:rFonts w:ascii="Calibri" w:hAnsi="Calibri" w:cs="Calibri"/>
              </w:rPr>
              <w:t>18</w:t>
            </w:r>
          </w:p>
          <w:p w:rsidR="00176489" w:rsidRPr="00A85D29" w:rsidRDefault="00A85D29" w:rsidP="00A85D29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Steps in the p</w:t>
            </w:r>
            <w:r w:rsidRPr="00A85D29">
              <w:rPr>
                <w:rFonts w:ascii="Calibri" w:hAnsi="Calibri" w:cs="Calibri"/>
              </w:rPr>
              <w:t>rocess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16</w:t>
            </w:r>
          </w:p>
        </w:tc>
      </w:tr>
      <w:tr w:rsidR="00176489" w:rsidRPr="000E2B18" w:rsidTr="0094599F">
        <w:trPr>
          <w:trHeight w:val="224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A85D29" w:rsidRPr="00A85D29" w:rsidRDefault="00A85D29" w:rsidP="00A85D2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Core concepts (guidelines, rules of thumb, fist to five)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15, 17,</w:t>
            </w:r>
            <w:r>
              <w:rPr>
                <w:rFonts w:ascii="Calibri" w:hAnsi="Calibri" w:cs="Calibri"/>
              </w:rPr>
              <w:t xml:space="preserve"> </w:t>
            </w:r>
            <w:r w:rsidRPr="00A85D29">
              <w:rPr>
                <w:rFonts w:ascii="Calibri" w:hAnsi="Calibri" w:cs="Calibri"/>
              </w:rPr>
              <w:t>18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 xml:space="preserve">Steps in the </w:t>
            </w:r>
            <w:r>
              <w:rPr>
                <w:rFonts w:ascii="Calibri" w:hAnsi="Calibri" w:cs="Calibri"/>
              </w:rPr>
              <w:t>p</w:t>
            </w:r>
            <w:r w:rsidRPr="00A85D29">
              <w:rPr>
                <w:rFonts w:ascii="Calibri" w:hAnsi="Calibri" w:cs="Calibri"/>
              </w:rPr>
              <w:t>rocess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16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Reflection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19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 xml:space="preserve">Discussion </w:t>
            </w:r>
            <w:r>
              <w:rPr>
                <w:rFonts w:ascii="Calibri" w:hAnsi="Calibri" w:cs="Calibri"/>
              </w:rPr>
              <w:t>r</w:t>
            </w:r>
            <w:r w:rsidRPr="00A85D29">
              <w:rPr>
                <w:rFonts w:ascii="Calibri" w:hAnsi="Calibri" w:cs="Calibri"/>
              </w:rPr>
              <w:t>ules</w:t>
            </w:r>
            <w:r>
              <w:rPr>
                <w:rFonts w:ascii="Calibri" w:hAnsi="Calibri" w:cs="Calibri"/>
              </w:rPr>
              <w:t xml:space="preserve">, </w:t>
            </w:r>
            <w:r w:rsidRPr="00A85D29">
              <w:rPr>
                <w:rFonts w:ascii="Calibri" w:hAnsi="Calibri" w:cs="Calibri"/>
              </w:rPr>
              <w:t>20</w:t>
            </w:r>
          </w:p>
          <w:p w:rsidR="00176489" w:rsidRPr="00A85D29" w:rsidRDefault="00A85D29" w:rsidP="00A85D2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21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A85D29" w:rsidRPr="00A85D29" w:rsidRDefault="00A85D29" w:rsidP="00A85D2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Reflection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19</w:t>
            </w:r>
          </w:p>
          <w:p w:rsidR="00176489" w:rsidRPr="00A85D29" w:rsidRDefault="00A85D29" w:rsidP="00A85D2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 xml:space="preserve">Discussion </w:t>
            </w:r>
            <w:r>
              <w:rPr>
                <w:rFonts w:ascii="Calibri" w:hAnsi="Calibri" w:cs="Calibri"/>
              </w:rPr>
              <w:t>r</w:t>
            </w:r>
            <w:r w:rsidRPr="00A85D29">
              <w:rPr>
                <w:rFonts w:ascii="Calibri" w:hAnsi="Calibri" w:cs="Calibri"/>
              </w:rPr>
              <w:t xml:space="preserve">ules for </w:t>
            </w:r>
            <w:r>
              <w:rPr>
                <w:rFonts w:ascii="Calibri" w:hAnsi="Calibri" w:cs="Calibri"/>
              </w:rPr>
              <w:t>p</w:t>
            </w:r>
            <w:r w:rsidRPr="00A85D29">
              <w:rPr>
                <w:rFonts w:ascii="Calibri" w:hAnsi="Calibri" w:cs="Calibri"/>
              </w:rPr>
              <w:t xml:space="preserve">articipating in an </w:t>
            </w:r>
            <w:r>
              <w:rPr>
                <w:rFonts w:ascii="Calibri" w:hAnsi="Calibri" w:cs="Calibri"/>
              </w:rPr>
              <w:t>academic c</w:t>
            </w:r>
            <w:r w:rsidRPr="00A85D29">
              <w:rPr>
                <w:rFonts w:ascii="Calibri" w:hAnsi="Calibri" w:cs="Calibri"/>
              </w:rPr>
              <w:t>ontroversy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20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A85D29" w:rsidRPr="00A85D29" w:rsidRDefault="00A85D29" w:rsidP="00A85D2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Reflection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19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21   </w:t>
            </w:r>
          </w:p>
          <w:p w:rsidR="00A85D29" w:rsidRPr="00A85D29" w:rsidRDefault="00A85D29" w:rsidP="00A85D2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CT SAPP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22</w:t>
            </w:r>
          </w:p>
          <w:p w:rsidR="00176489" w:rsidRPr="00A85D29" w:rsidRDefault="00A85D29" w:rsidP="00A85D2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CT Implementation Checklist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24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A85D29" w:rsidRPr="00A85D29" w:rsidRDefault="00A85D29" w:rsidP="00A85D2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Next steps action plan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23</w:t>
            </w:r>
          </w:p>
          <w:p w:rsidR="00176489" w:rsidRPr="00A85D29" w:rsidRDefault="00A85D29" w:rsidP="00A85D2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A85D29">
              <w:rPr>
                <w:rFonts w:ascii="Calibri" w:hAnsi="Calibri" w:cs="Calibri"/>
              </w:rPr>
              <w:t>Contact info for coaching</w:t>
            </w:r>
            <w:r>
              <w:rPr>
                <w:rFonts w:ascii="Calibri" w:hAnsi="Calibri" w:cs="Calibri"/>
              </w:rPr>
              <w:t>,</w:t>
            </w:r>
            <w:r w:rsidRPr="00A85D29">
              <w:rPr>
                <w:rFonts w:ascii="Calibri" w:hAnsi="Calibri" w:cs="Calibri"/>
              </w:rPr>
              <w:t xml:space="preserve"> 25</w:t>
            </w:r>
          </w:p>
        </w:tc>
      </w:tr>
    </w:tbl>
    <w:p w:rsidR="00C00CE9" w:rsidRPr="000E2B18" w:rsidRDefault="00C00CE9" w:rsidP="0094599F">
      <w:pPr>
        <w:rPr>
          <w:rFonts w:ascii="Calibri" w:hAnsi="Calibri" w:cs="Calibri"/>
        </w:rPr>
      </w:pPr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54" w:rsidRDefault="00CD1254" w:rsidP="00FC2E45">
      <w:pPr>
        <w:spacing w:line="240" w:lineRule="auto"/>
      </w:pPr>
      <w:r>
        <w:separator/>
      </w:r>
    </w:p>
  </w:endnote>
  <w:endnote w:type="continuationSeparator" w:id="0">
    <w:p w:rsidR="00CD1254" w:rsidRDefault="00CD1254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 xml:space="preserve">Missouri </w:t>
    </w:r>
    <w:r w:rsidR="0094599F">
      <w:rPr>
        <w:rFonts w:ascii="Calibri" w:hAnsi="Calibri" w:cs="Calibri"/>
        <w:sz w:val="20"/>
        <w:szCs w:val="20"/>
      </w:rPr>
      <w:t>District Continuous Improvement</w:t>
    </w:r>
    <w:r w:rsidR="0094599F">
      <w:rPr>
        <w:rFonts w:ascii="Calibri" w:hAnsi="Calibri" w:cs="Calibri"/>
        <w:sz w:val="20"/>
        <w:szCs w:val="20"/>
      </w:rPr>
      <w:tab/>
    </w:r>
    <w:r w:rsidR="0094599F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</w:t>
    </w:r>
    <w:r w:rsidR="00BA5737">
      <w:rPr>
        <w:rFonts w:ascii="Calibri" w:hAnsi="Calibri" w:cs="Calibri"/>
        <w:sz w:val="20"/>
        <w:szCs w:val="20"/>
      </w:rPr>
      <w:t xml:space="preserve"> </w:t>
    </w:r>
    <w:r w:rsidR="00A85D29">
      <w:rPr>
        <w:rFonts w:ascii="Calibri" w:hAnsi="Calibri" w:cs="Calibri"/>
        <w:sz w:val="20"/>
        <w:szCs w:val="20"/>
      </w:rPr>
      <w:t xml:space="preserve">                    </w:t>
    </w:r>
    <w:r w:rsidR="0094599F">
      <w:rPr>
        <w:rFonts w:ascii="Calibri" w:hAnsi="Calibri" w:cs="Calibri"/>
        <w:sz w:val="20"/>
        <w:szCs w:val="20"/>
      </w:rPr>
      <w:t xml:space="preserve">Collaborative Teams </w:t>
    </w:r>
    <w:r w:rsidR="00A85D29">
      <w:rPr>
        <w:rFonts w:ascii="Calibri" w:hAnsi="Calibri" w:cs="Calibri"/>
        <w:sz w:val="20"/>
        <w:szCs w:val="20"/>
      </w:rPr>
      <w:t>Consensus</w:t>
    </w:r>
    <w:r w:rsidR="00BA5737">
      <w:rPr>
        <w:rFonts w:ascii="Calibri" w:hAnsi="Calibri" w:cs="Calibri"/>
        <w:sz w:val="20"/>
        <w:szCs w:val="20"/>
      </w:rPr>
      <w:t xml:space="preserve"> Content </w:t>
    </w:r>
    <w:r w:rsidR="00F65541">
      <w:rPr>
        <w:rFonts w:ascii="Calibri" w:hAnsi="Calibri" w:cs="Calibri"/>
        <w:sz w:val="20"/>
        <w:szCs w:val="20"/>
      </w:rPr>
      <w:t>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D2218F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54" w:rsidRDefault="00CD1254" w:rsidP="00FC2E45">
      <w:pPr>
        <w:spacing w:line="240" w:lineRule="auto"/>
      </w:pPr>
      <w:r>
        <w:separator/>
      </w:r>
    </w:p>
  </w:footnote>
  <w:footnote w:type="continuationSeparator" w:id="0">
    <w:p w:rsidR="00CD1254" w:rsidRDefault="00CD1254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F1590A" w:rsidP="00294870">
    <w:pPr>
      <w:pStyle w:val="Header"/>
      <w:jc w:val="center"/>
      <w:rPr>
        <w:rFonts w:ascii="Calibri" w:hAnsi="Calibri" w:cs="Calibri"/>
        <w:b/>
        <w:sz w:val="26"/>
      </w:rPr>
    </w:pPr>
    <w:r>
      <w:rPr>
        <w:rFonts w:ascii="Calibri" w:hAnsi="Calibri" w:cs="Calibri"/>
        <w:b/>
        <w:sz w:val="26"/>
      </w:rPr>
      <w:t xml:space="preserve">Collaborative Teams </w:t>
    </w:r>
    <w:r w:rsidR="00A85D29">
      <w:rPr>
        <w:rFonts w:ascii="Calibri" w:hAnsi="Calibri" w:cs="Calibri"/>
        <w:b/>
        <w:sz w:val="26"/>
      </w:rPr>
      <w:t>Consensus</w:t>
    </w:r>
    <w:r>
      <w:rPr>
        <w:rFonts w:ascii="Calibri" w:hAnsi="Calibri" w:cs="Calibri"/>
        <w:b/>
        <w:sz w:val="26"/>
      </w:rPr>
      <w:t xml:space="preserve"> Content Fidelity Checklist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061A9E"/>
    <w:multiLevelType w:val="hybridMultilevel"/>
    <w:tmpl w:val="B17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17B620B"/>
    <w:multiLevelType w:val="hybridMultilevel"/>
    <w:tmpl w:val="AB4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6732F"/>
    <w:multiLevelType w:val="hybridMultilevel"/>
    <w:tmpl w:val="43B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1878"/>
    <w:multiLevelType w:val="hybridMultilevel"/>
    <w:tmpl w:val="B2F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06410"/>
    <w:multiLevelType w:val="hybridMultilevel"/>
    <w:tmpl w:val="E0D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2503E"/>
    <w:multiLevelType w:val="hybridMultilevel"/>
    <w:tmpl w:val="3A9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51265"/>
    <w:multiLevelType w:val="hybridMultilevel"/>
    <w:tmpl w:val="C41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33"/>
  </w:num>
  <w:num w:numId="6">
    <w:abstractNumId w:val="27"/>
  </w:num>
  <w:num w:numId="7">
    <w:abstractNumId w:val="34"/>
  </w:num>
  <w:num w:numId="8">
    <w:abstractNumId w:val="23"/>
  </w:num>
  <w:num w:numId="9">
    <w:abstractNumId w:val="18"/>
  </w:num>
  <w:num w:numId="10">
    <w:abstractNumId w:val="37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29"/>
  </w:num>
  <w:num w:numId="20">
    <w:abstractNumId w:val="5"/>
  </w:num>
  <w:num w:numId="21">
    <w:abstractNumId w:val="1"/>
  </w:num>
  <w:num w:numId="22">
    <w:abstractNumId w:val="14"/>
  </w:num>
  <w:num w:numId="23">
    <w:abstractNumId w:val="7"/>
  </w:num>
  <w:num w:numId="24">
    <w:abstractNumId w:val="35"/>
  </w:num>
  <w:num w:numId="25">
    <w:abstractNumId w:val="38"/>
  </w:num>
  <w:num w:numId="26">
    <w:abstractNumId w:val="11"/>
  </w:num>
  <w:num w:numId="27">
    <w:abstractNumId w:val="26"/>
  </w:num>
  <w:num w:numId="28">
    <w:abstractNumId w:val="12"/>
  </w:num>
  <w:num w:numId="29">
    <w:abstractNumId w:val="41"/>
  </w:num>
  <w:num w:numId="30">
    <w:abstractNumId w:val="47"/>
  </w:num>
  <w:num w:numId="31">
    <w:abstractNumId w:val="13"/>
  </w:num>
  <w:num w:numId="32">
    <w:abstractNumId w:val="30"/>
  </w:num>
  <w:num w:numId="33">
    <w:abstractNumId w:val="46"/>
  </w:num>
  <w:num w:numId="34">
    <w:abstractNumId w:val="42"/>
  </w:num>
  <w:num w:numId="35">
    <w:abstractNumId w:val="32"/>
  </w:num>
  <w:num w:numId="36">
    <w:abstractNumId w:val="36"/>
  </w:num>
  <w:num w:numId="37">
    <w:abstractNumId w:val="16"/>
  </w:num>
  <w:num w:numId="38">
    <w:abstractNumId w:val="17"/>
  </w:num>
  <w:num w:numId="39">
    <w:abstractNumId w:val="25"/>
  </w:num>
  <w:num w:numId="40">
    <w:abstractNumId w:val="20"/>
  </w:num>
  <w:num w:numId="41">
    <w:abstractNumId w:val="44"/>
  </w:num>
  <w:num w:numId="42">
    <w:abstractNumId w:val="45"/>
  </w:num>
  <w:num w:numId="43">
    <w:abstractNumId w:val="4"/>
  </w:num>
  <w:num w:numId="44">
    <w:abstractNumId w:val="39"/>
  </w:num>
  <w:num w:numId="45">
    <w:abstractNumId w:val="6"/>
  </w:num>
  <w:num w:numId="46">
    <w:abstractNumId w:val="43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9"/>
    <w:rsid w:val="00003792"/>
    <w:rsid w:val="000141D0"/>
    <w:rsid w:val="000151F3"/>
    <w:rsid w:val="00052A38"/>
    <w:rsid w:val="000A4CE0"/>
    <w:rsid w:val="000E2B18"/>
    <w:rsid w:val="00102B40"/>
    <w:rsid w:val="00110AF2"/>
    <w:rsid w:val="00176489"/>
    <w:rsid w:val="00203D4B"/>
    <w:rsid w:val="00294870"/>
    <w:rsid w:val="00295591"/>
    <w:rsid w:val="002960AC"/>
    <w:rsid w:val="002E4906"/>
    <w:rsid w:val="002E717A"/>
    <w:rsid w:val="003108ED"/>
    <w:rsid w:val="00330872"/>
    <w:rsid w:val="0039448E"/>
    <w:rsid w:val="003969CB"/>
    <w:rsid w:val="003A3C0D"/>
    <w:rsid w:val="003F3FF6"/>
    <w:rsid w:val="00414628"/>
    <w:rsid w:val="004466C2"/>
    <w:rsid w:val="00483E48"/>
    <w:rsid w:val="00501FBB"/>
    <w:rsid w:val="0052451C"/>
    <w:rsid w:val="005248DA"/>
    <w:rsid w:val="00537AA3"/>
    <w:rsid w:val="00612208"/>
    <w:rsid w:val="006332C9"/>
    <w:rsid w:val="006428F1"/>
    <w:rsid w:val="00663084"/>
    <w:rsid w:val="00671B57"/>
    <w:rsid w:val="006A6968"/>
    <w:rsid w:val="00705500"/>
    <w:rsid w:val="0071174F"/>
    <w:rsid w:val="0074709D"/>
    <w:rsid w:val="007B0304"/>
    <w:rsid w:val="007E3EE3"/>
    <w:rsid w:val="00810B69"/>
    <w:rsid w:val="00815439"/>
    <w:rsid w:val="008456E6"/>
    <w:rsid w:val="00895761"/>
    <w:rsid w:val="008E24AE"/>
    <w:rsid w:val="008F4FE3"/>
    <w:rsid w:val="0094599F"/>
    <w:rsid w:val="0096264F"/>
    <w:rsid w:val="0099244C"/>
    <w:rsid w:val="009A4F95"/>
    <w:rsid w:val="009C51F6"/>
    <w:rsid w:val="009E47CD"/>
    <w:rsid w:val="00A16D8A"/>
    <w:rsid w:val="00A85D29"/>
    <w:rsid w:val="00A95823"/>
    <w:rsid w:val="00AA3258"/>
    <w:rsid w:val="00B161F1"/>
    <w:rsid w:val="00BA5737"/>
    <w:rsid w:val="00BB21AF"/>
    <w:rsid w:val="00C00CE9"/>
    <w:rsid w:val="00C6761A"/>
    <w:rsid w:val="00CD1254"/>
    <w:rsid w:val="00D2218F"/>
    <w:rsid w:val="00D81AB6"/>
    <w:rsid w:val="00D87DE6"/>
    <w:rsid w:val="00E73BA1"/>
    <w:rsid w:val="00E73FEE"/>
    <w:rsid w:val="00E85F8A"/>
    <w:rsid w:val="00EF0806"/>
    <w:rsid w:val="00EF790F"/>
    <w:rsid w:val="00F1590A"/>
    <w:rsid w:val="00F173BE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Cindy Beckmann</cp:lastModifiedBy>
  <cp:revision>2</cp:revision>
  <dcterms:created xsi:type="dcterms:W3CDTF">2020-06-10T16:52:00Z</dcterms:created>
  <dcterms:modified xsi:type="dcterms:W3CDTF">2020-06-10T16:52:00Z</dcterms:modified>
</cp:coreProperties>
</file>