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0A6417" w14:textId="77777777" w:rsidR="00D0609C" w:rsidRDefault="00DA7650">
      <w:pPr>
        <w:spacing w:line="240" w:lineRule="auto"/>
        <w:jc w:val="center"/>
        <w:rPr>
          <w:rFonts w:ascii="Calibri" w:eastAsia="Calibri" w:hAnsi="Calibri" w:cs="Calibri"/>
          <w:b/>
          <w:sz w:val="24"/>
          <w:szCs w:val="24"/>
        </w:rPr>
      </w:pPr>
      <w:bookmarkStart w:id="0" w:name="_GoBack"/>
      <w:bookmarkEnd w:id="0"/>
      <w:r>
        <w:rPr>
          <w:rFonts w:ascii="Calibri" w:eastAsia="Calibri" w:hAnsi="Calibri" w:cs="Calibri"/>
          <w:b/>
          <w:sz w:val="24"/>
          <w:szCs w:val="24"/>
        </w:rPr>
        <w:t>Common Philosophy &amp; Purpose</w:t>
      </w:r>
    </w:p>
    <w:p w14:paraId="74AE916E" w14:textId="77777777" w:rsidR="00D0609C" w:rsidRDefault="00DA7650">
      <w:pPr>
        <w:jc w:val="center"/>
        <w:rPr>
          <w:rFonts w:ascii="Calibri" w:eastAsia="Calibri" w:hAnsi="Calibri" w:cs="Calibri"/>
          <w:b/>
          <w:sz w:val="24"/>
          <w:szCs w:val="24"/>
        </w:rPr>
      </w:pPr>
      <w:r>
        <w:rPr>
          <w:rFonts w:ascii="Calibri" w:eastAsia="Calibri" w:hAnsi="Calibri" w:cs="Calibri"/>
          <w:b/>
          <w:sz w:val="24"/>
          <w:szCs w:val="24"/>
        </w:rPr>
        <w:t>Pre/Post-Assessment</w:t>
      </w:r>
    </w:p>
    <w:p w14:paraId="680E2950" w14:textId="77777777" w:rsidR="00D0609C" w:rsidRDefault="00DA7650">
      <w:pPr>
        <w:jc w:val="center"/>
        <w:rPr>
          <w:rFonts w:ascii="Calibri" w:eastAsia="Calibri" w:hAnsi="Calibri" w:cs="Calibri"/>
          <w:b/>
        </w:rPr>
      </w:pPr>
      <w:r>
        <w:rPr>
          <w:rFonts w:ascii="Calibri" w:eastAsia="Calibri" w:hAnsi="Calibri" w:cs="Calibri"/>
          <w:b/>
        </w:rPr>
        <w:t xml:space="preserve"> </w:t>
      </w:r>
    </w:p>
    <w:tbl>
      <w:tblPr>
        <w:tblStyle w:val="a"/>
        <w:tblW w:w="8940" w:type="dxa"/>
        <w:tblBorders>
          <w:top w:val="nil"/>
          <w:left w:val="nil"/>
          <w:bottom w:val="nil"/>
          <w:right w:val="nil"/>
          <w:insideH w:val="nil"/>
          <w:insideV w:val="nil"/>
        </w:tblBorders>
        <w:tblLayout w:type="fixed"/>
        <w:tblLook w:val="0600" w:firstRow="0" w:lastRow="0" w:firstColumn="0" w:lastColumn="0" w:noHBand="1" w:noVBand="1"/>
      </w:tblPr>
      <w:tblGrid>
        <w:gridCol w:w="2295"/>
        <w:gridCol w:w="2175"/>
        <w:gridCol w:w="2295"/>
        <w:gridCol w:w="2175"/>
      </w:tblGrid>
      <w:tr w:rsidR="00D0609C" w14:paraId="581EBE5D" w14:textId="77777777">
        <w:trPr>
          <w:trHeight w:val="440"/>
        </w:trPr>
        <w:tc>
          <w:tcPr>
            <w:tcW w:w="2295" w:type="dxa"/>
            <w:tcBorders>
              <w:bottom w:val="single" w:sz="8" w:space="0" w:color="000000"/>
            </w:tcBorders>
            <w:tcMar>
              <w:top w:w="100" w:type="dxa"/>
              <w:left w:w="100" w:type="dxa"/>
              <w:bottom w:w="100" w:type="dxa"/>
              <w:right w:w="100" w:type="dxa"/>
            </w:tcMar>
            <w:vAlign w:val="bottom"/>
          </w:tcPr>
          <w:p w14:paraId="0253C1C0" w14:textId="77777777" w:rsidR="00D0609C" w:rsidRDefault="00DA7650">
            <w:pPr>
              <w:rPr>
                <w:rFonts w:ascii="Calibri" w:eastAsia="Calibri" w:hAnsi="Calibri" w:cs="Calibri"/>
                <w:b/>
              </w:rPr>
            </w:pPr>
            <w:r>
              <w:rPr>
                <w:rFonts w:ascii="Calibri" w:eastAsia="Calibri" w:hAnsi="Calibri" w:cs="Calibri"/>
                <w:b/>
              </w:rPr>
              <w:t>District:</w:t>
            </w:r>
          </w:p>
        </w:tc>
        <w:tc>
          <w:tcPr>
            <w:tcW w:w="2175" w:type="dxa"/>
            <w:tcBorders>
              <w:bottom w:val="single" w:sz="8" w:space="0" w:color="000000"/>
            </w:tcBorders>
            <w:tcMar>
              <w:top w:w="100" w:type="dxa"/>
              <w:left w:w="100" w:type="dxa"/>
              <w:bottom w:w="100" w:type="dxa"/>
              <w:right w:w="100" w:type="dxa"/>
            </w:tcMar>
            <w:vAlign w:val="bottom"/>
          </w:tcPr>
          <w:p w14:paraId="623C9480" w14:textId="77777777" w:rsidR="00D0609C" w:rsidRDefault="00DA7650">
            <w:pPr>
              <w:rPr>
                <w:rFonts w:ascii="Calibri" w:eastAsia="Calibri" w:hAnsi="Calibri" w:cs="Calibri"/>
                <w:b/>
              </w:rPr>
            </w:pPr>
            <w:r>
              <w:rPr>
                <w:rFonts w:ascii="Calibri" w:eastAsia="Calibri" w:hAnsi="Calibri" w:cs="Calibri"/>
                <w:b/>
              </w:rPr>
              <w:t xml:space="preserve"> </w:t>
            </w:r>
          </w:p>
        </w:tc>
        <w:tc>
          <w:tcPr>
            <w:tcW w:w="2295" w:type="dxa"/>
            <w:tcBorders>
              <w:bottom w:val="single" w:sz="8" w:space="0" w:color="000000"/>
            </w:tcBorders>
            <w:tcMar>
              <w:top w:w="100" w:type="dxa"/>
              <w:left w:w="100" w:type="dxa"/>
              <w:bottom w:w="100" w:type="dxa"/>
              <w:right w:w="100" w:type="dxa"/>
            </w:tcMar>
            <w:vAlign w:val="bottom"/>
          </w:tcPr>
          <w:p w14:paraId="4919E3B8" w14:textId="77777777" w:rsidR="00D0609C" w:rsidRDefault="00DA7650">
            <w:pPr>
              <w:rPr>
                <w:rFonts w:ascii="Calibri" w:eastAsia="Calibri" w:hAnsi="Calibri" w:cs="Calibri"/>
                <w:b/>
              </w:rPr>
            </w:pPr>
            <w:r>
              <w:rPr>
                <w:rFonts w:ascii="Calibri" w:eastAsia="Calibri" w:hAnsi="Calibri" w:cs="Calibri"/>
                <w:b/>
              </w:rPr>
              <w:t>School:</w:t>
            </w:r>
          </w:p>
        </w:tc>
        <w:tc>
          <w:tcPr>
            <w:tcW w:w="2175" w:type="dxa"/>
            <w:tcBorders>
              <w:bottom w:val="single" w:sz="8" w:space="0" w:color="000000"/>
            </w:tcBorders>
            <w:tcMar>
              <w:top w:w="100" w:type="dxa"/>
              <w:left w:w="100" w:type="dxa"/>
              <w:bottom w:w="100" w:type="dxa"/>
              <w:right w:w="100" w:type="dxa"/>
            </w:tcMar>
            <w:vAlign w:val="bottom"/>
          </w:tcPr>
          <w:p w14:paraId="0141E5EF" w14:textId="77777777" w:rsidR="00D0609C" w:rsidRDefault="00DA7650">
            <w:pPr>
              <w:jc w:val="center"/>
              <w:rPr>
                <w:rFonts w:ascii="Calibri" w:eastAsia="Calibri" w:hAnsi="Calibri" w:cs="Calibri"/>
                <w:b/>
              </w:rPr>
            </w:pPr>
            <w:r>
              <w:rPr>
                <w:rFonts w:ascii="Calibri" w:eastAsia="Calibri" w:hAnsi="Calibri" w:cs="Calibri"/>
                <w:b/>
              </w:rPr>
              <w:t xml:space="preserve"> </w:t>
            </w:r>
          </w:p>
        </w:tc>
      </w:tr>
    </w:tbl>
    <w:p w14:paraId="2E79ED00" w14:textId="77777777" w:rsidR="00D0609C" w:rsidRDefault="00DA7650">
      <w:pPr>
        <w:spacing w:after="200"/>
        <w:jc w:val="center"/>
        <w:rPr>
          <w:rFonts w:ascii="Calibri" w:eastAsia="Calibri" w:hAnsi="Calibri" w:cs="Calibri"/>
          <w:b/>
        </w:rPr>
      </w:pPr>
      <w:r>
        <w:rPr>
          <w:rFonts w:ascii="Calibri" w:eastAsia="Calibri" w:hAnsi="Calibri" w:cs="Calibri"/>
          <w:b/>
        </w:rPr>
        <w:t xml:space="preserve"> </w:t>
      </w:r>
    </w:p>
    <w:p w14:paraId="1685D791" w14:textId="77777777" w:rsidR="00D0609C" w:rsidRDefault="00DA7650">
      <w:pPr>
        <w:spacing w:after="200"/>
        <w:rPr>
          <w:rFonts w:ascii="Calibri" w:eastAsia="Calibri" w:hAnsi="Calibri" w:cs="Calibri"/>
        </w:rPr>
      </w:pPr>
      <w:r>
        <w:rPr>
          <w:rFonts w:ascii="Calibri" w:eastAsia="Calibri" w:hAnsi="Calibri" w:cs="Calibri"/>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27ABA2DB" w14:textId="77777777" w:rsidR="00D0609C" w:rsidRDefault="00DA7650">
      <w:pPr>
        <w:spacing w:after="200"/>
        <w:rPr>
          <w:rFonts w:ascii="Calibri" w:eastAsia="Calibri" w:hAnsi="Calibri" w:cs="Calibri"/>
          <w:b/>
        </w:rPr>
      </w:pPr>
      <w:r>
        <w:rPr>
          <w:rFonts w:ascii="Calibri" w:eastAsia="Calibri" w:hAnsi="Calibri" w:cs="Calibri"/>
          <w:b/>
        </w:rPr>
        <w:t>Directions:  Circle the correct answer.</w:t>
      </w:r>
    </w:p>
    <w:p w14:paraId="7E93627A" w14:textId="77777777" w:rsidR="00D0609C" w:rsidRDefault="00DA7650">
      <w:pPr>
        <w:numPr>
          <w:ilvl w:val="0"/>
          <w:numId w:val="1"/>
        </w:numPr>
        <w:spacing w:line="240" w:lineRule="auto"/>
        <w:rPr>
          <w:rFonts w:ascii="Calibri" w:eastAsia="Calibri" w:hAnsi="Calibri" w:cs="Calibri"/>
        </w:rPr>
      </w:pPr>
      <w:r>
        <w:rPr>
          <w:rFonts w:ascii="Calibri" w:eastAsia="Calibri" w:hAnsi="Calibri" w:cs="Calibri"/>
        </w:rPr>
        <w:t>Which of the following are issues that schools face today when educating students?</w:t>
      </w:r>
    </w:p>
    <w:p w14:paraId="7735E7FD"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changing home structures</w:t>
      </w:r>
    </w:p>
    <w:p w14:paraId="6A11D6E9"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 xml:space="preserve">stringent academic accountability </w:t>
      </w:r>
    </w:p>
    <w:p w14:paraId="496E882E"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increased exposure to violence</w:t>
      </w:r>
    </w:p>
    <w:p w14:paraId="306B16E4"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all of the above</w:t>
      </w:r>
    </w:p>
    <w:p w14:paraId="1759FBED" w14:textId="77777777" w:rsidR="00D0609C" w:rsidRDefault="00D0609C">
      <w:pPr>
        <w:spacing w:line="240" w:lineRule="auto"/>
        <w:ind w:left="1440"/>
        <w:rPr>
          <w:rFonts w:ascii="Calibri" w:eastAsia="Calibri" w:hAnsi="Calibri" w:cs="Calibri"/>
        </w:rPr>
      </w:pPr>
    </w:p>
    <w:p w14:paraId="7222776E" w14:textId="77777777" w:rsidR="00D0609C" w:rsidRDefault="00DA7650">
      <w:pPr>
        <w:numPr>
          <w:ilvl w:val="0"/>
          <w:numId w:val="1"/>
        </w:numPr>
        <w:spacing w:line="240" w:lineRule="auto"/>
        <w:rPr>
          <w:rFonts w:ascii="Calibri" w:eastAsia="Calibri" w:hAnsi="Calibri" w:cs="Calibri"/>
        </w:rPr>
      </w:pPr>
      <w:r>
        <w:rPr>
          <w:rFonts w:ascii="Calibri" w:eastAsia="Calibri" w:hAnsi="Calibri" w:cs="Calibri"/>
        </w:rPr>
        <w:t xml:space="preserve">Beliefs are the underlying sentiments, assertions, or assumptions that inform the customs or practices of a group. </w:t>
      </w:r>
    </w:p>
    <w:p w14:paraId="2F4CA9FA"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True</w:t>
      </w:r>
    </w:p>
    <w:p w14:paraId="2B21AEC4"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False</w:t>
      </w:r>
    </w:p>
    <w:p w14:paraId="463A71F7" w14:textId="77777777" w:rsidR="00D0609C" w:rsidRDefault="00D0609C">
      <w:pPr>
        <w:spacing w:line="240" w:lineRule="auto"/>
        <w:ind w:left="1440"/>
        <w:rPr>
          <w:rFonts w:ascii="Calibri" w:eastAsia="Calibri" w:hAnsi="Calibri" w:cs="Calibri"/>
        </w:rPr>
      </w:pPr>
    </w:p>
    <w:p w14:paraId="4B32E5A0" w14:textId="77777777" w:rsidR="00D0609C" w:rsidRDefault="00DA7650">
      <w:pPr>
        <w:numPr>
          <w:ilvl w:val="0"/>
          <w:numId w:val="1"/>
        </w:numPr>
        <w:spacing w:line="240" w:lineRule="auto"/>
        <w:rPr>
          <w:rFonts w:ascii="Calibri" w:eastAsia="Calibri" w:hAnsi="Calibri" w:cs="Calibri"/>
        </w:rPr>
      </w:pPr>
      <w:r>
        <w:rPr>
          <w:rFonts w:ascii="Calibri" w:eastAsia="Calibri" w:hAnsi="Calibri" w:cs="Calibri"/>
        </w:rPr>
        <w:t>Discipline focuses exclusively on punitive punishments and what students are not to do.</w:t>
      </w:r>
    </w:p>
    <w:p w14:paraId="7A9FFD3E"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True</w:t>
      </w:r>
    </w:p>
    <w:p w14:paraId="66C336B9"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False</w:t>
      </w:r>
    </w:p>
    <w:p w14:paraId="6A173324" w14:textId="77777777" w:rsidR="00D0609C" w:rsidRDefault="00D0609C">
      <w:pPr>
        <w:spacing w:line="240" w:lineRule="auto"/>
        <w:ind w:left="1440"/>
        <w:rPr>
          <w:rFonts w:ascii="Calibri" w:eastAsia="Calibri" w:hAnsi="Calibri" w:cs="Calibri"/>
        </w:rPr>
      </w:pPr>
    </w:p>
    <w:p w14:paraId="1711E76A" w14:textId="77777777" w:rsidR="00D0609C" w:rsidRDefault="00DA7650">
      <w:pPr>
        <w:numPr>
          <w:ilvl w:val="0"/>
          <w:numId w:val="1"/>
        </w:numPr>
        <w:spacing w:line="240" w:lineRule="auto"/>
        <w:rPr>
          <w:rFonts w:ascii="Calibri" w:eastAsia="Calibri" w:hAnsi="Calibri" w:cs="Calibri"/>
        </w:rPr>
      </w:pPr>
      <w:r>
        <w:rPr>
          <w:rFonts w:ascii="Calibri" w:eastAsia="Calibri" w:hAnsi="Calibri" w:cs="Calibri"/>
        </w:rPr>
        <w:t>When developing a philosophy of discipline, schools should examine which of the following:</w:t>
      </w:r>
    </w:p>
    <w:p w14:paraId="24E7803C"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beliefs</w:t>
      </w:r>
    </w:p>
    <w:p w14:paraId="602F5683"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mission</w:t>
      </w:r>
    </w:p>
    <w:p w14:paraId="1316BBD4"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vision</w:t>
      </w:r>
    </w:p>
    <w:p w14:paraId="6A307E7E" w14:textId="77777777" w:rsidR="00D0609C" w:rsidRDefault="00DA7650">
      <w:pPr>
        <w:numPr>
          <w:ilvl w:val="1"/>
          <w:numId w:val="1"/>
        </w:numPr>
        <w:spacing w:line="240" w:lineRule="auto"/>
        <w:rPr>
          <w:rFonts w:ascii="Calibri" w:eastAsia="Calibri" w:hAnsi="Calibri" w:cs="Calibri"/>
        </w:rPr>
      </w:pPr>
      <w:r>
        <w:rPr>
          <w:rFonts w:ascii="Calibri" w:eastAsia="Calibri" w:hAnsi="Calibri" w:cs="Calibri"/>
        </w:rPr>
        <w:t>all of the above</w:t>
      </w:r>
    </w:p>
    <w:p w14:paraId="617196BE" w14:textId="77777777" w:rsidR="00D0609C" w:rsidRDefault="00D0609C">
      <w:pPr>
        <w:spacing w:line="240" w:lineRule="auto"/>
        <w:ind w:left="1440"/>
        <w:rPr>
          <w:rFonts w:ascii="Calibri" w:eastAsia="Calibri" w:hAnsi="Calibri" w:cs="Calibri"/>
        </w:rPr>
      </w:pPr>
    </w:p>
    <w:p w14:paraId="5DB0D13C" w14:textId="77777777" w:rsidR="00D0609C" w:rsidRDefault="00DA7650">
      <w:pPr>
        <w:numPr>
          <w:ilvl w:val="0"/>
          <w:numId w:val="1"/>
        </w:numPr>
        <w:spacing w:line="240" w:lineRule="auto"/>
        <w:rPr>
          <w:rFonts w:ascii="Calibri" w:eastAsia="Calibri" w:hAnsi="Calibri" w:cs="Calibri"/>
        </w:rPr>
      </w:pPr>
      <w:r>
        <w:rPr>
          <w:rFonts w:ascii="Calibri" w:eastAsia="Calibri" w:hAnsi="Calibri" w:cs="Calibri"/>
          <w:color w:val="222222"/>
          <w:highlight w:val="white"/>
        </w:rPr>
        <w:t>A _____ statement represents the reason that the school and/or district exists, and is usually a short statement.</w:t>
      </w:r>
    </w:p>
    <w:p w14:paraId="6357DF4F" w14:textId="77777777" w:rsidR="00D0609C" w:rsidRDefault="00DA7650">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vision</w:t>
      </w:r>
    </w:p>
    <w:p w14:paraId="3D1EC4D9" w14:textId="77777777" w:rsidR="00D0609C" w:rsidRDefault="00DA7650">
      <w:pPr>
        <w:numPr>
          <w:ilvl w:val="1"/>
          <w:numId w:val="1"/>
        </w:numPr>
        <w:spacing w:line="240" w:lineRule="auto"/>
        <w:rPr>
          <w:rFonts w:ascii="Calibri" w:eastAsia="Calibri" w:hAnsi="Calibri" w:cs="Calibri"/>
          <w:color w:val="222222"/>
        </w:rPr>
      </w:pPr>
      <w:r>
        <w:rPr>
          <w:rFonts w:ascii="Calibri" w:eastAsia="Calibri" w:hAnsi="Calibri" w:cs="Calibri"/>
          <w:color w:val="222222"/>
        </w:rPr>
        <w:t>mission</w:t>
      </w:r>
    </w:p>
    <w:p w14:paraId="607288EE" w14:textId="77777777" w:rsidR="00D0609C" w:rsidRDefault="00DA7650">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beliefs</w:t>
      </w:r>
    </w:p>
    <w:p w14:paraId="24FBF2F8" w14:textId="77777777" w:rsidR="00D0609C" w:rsidRDefault="00DA7650">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none of the above</w:t>
      </w:r>
    </w:p>
    <w:p w14:paraId="70A4EC22" w14:textId="77777777" w:rsidR="00D0609C" w:rsidRDefault="00D0609C">
      <w:pPr>
        <w:spacing w:line="240" w:lineRule="auto"/>
        <w:ind w:left="1440"/>
        <w:rPr>
          <w:rFonts w:ascii="Calibri" w:eastAsia="Calibri" w:hAnsi="Calibri" w:cs="Calibri"/>
          <w:color w:val="222222"/>
          <w:highlight w:val="white"/>
        </w:rPr>
      </w:pPr>
    </w:p>
    <w:p w14:paraId="0203BE9B" w14:textId="77777777" w:rsidR="00D0609C" w:rsidRDefault="00DA7650">
      <w:pPr>
        <w:numPr>
          <w:ilvl w:val="0"/>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A </w:t>
      </w:r>
      <w:r>
        <w:rPr>
          <w:rFonts w:ascii="Calibri" w:eastAsia="Calibri" w:hAnsi="Calibri" w:cs="Calibri"/>
        </w:rPr>
        <w:t>______ is a clearly articulated, results-oriented picture of the future you intend to create.</w:t>
      </w:r>
    </w:p>
    <w:p w14:paraId="64B3E34C" w14:textId="77777777" w:rsidR="00D0609C" w:rsidRDefault="00DA7650">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vision</w:t>
      </w:r>
    </w:p>
    <w:p w14:paraId="6423D425" w14:textId="77777777" w:rsidR="00D0609C" w:rsidRDefault="00DA7650">
      <w:pPr>
        <w:numPr>
          <w:ilvl w:val="1"/>
          <w:numId w:val="1"/>
        </w:numPr>
        <w:spacing w:line="240" w:lineRule="auto"/>
        <w:rPr>
          <w:rFonts w:ascii="Calibri" w:eastAsia="Calibri" w:hAnsi="Calibri" w:cs="Calibri"/>
          <w:color w:val="222222"/>
        </w:rPr>
      </w:pPr>
      <w:r>
        <w:rPr>
          <w:rFonts w:ascii="Calibri" w:eastAsia="Calibri" w:hAnsi="Calibri" w:cs="Calibri"/>
          <w:color w:val="222222"/>
        </w:rPr>
        <w:t>mission</w:t>
      </w:r>
    </w:p>
    <w:p w14:paraId="4D8E71BF" w14:textId="77777777" w:rsidR="00D0609C" w:rsidRDefault="00DA7650">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beliefs</w:t>
      </w:r>
    </w:p>
    <w:p w14:paraId="6CAE9236" w14:textId="77777777" w:rsidR="00D0609C" w:rsidRDefault="00DA7650">
      <w:pPr>
        <w:numPr>
          <w:ilvl w:val="1"/>
          <w:numId w:val="1"/>
        </w:numPr>
        <w:spacing w:line="240" w:lineRule="auto"/>
        <w:rPr>
          <w:rFonts w:ascii="Calibri" w:eastAsia="Calibri" w:hAnsi="Calibri" w:cs="Calibri"/>
          <w:color w:val="222222"/>
          <w:highlight w:val="white"/>
        </w:rPr>
      </w:pPr>
      <w:r>
        <w:rPr>
          <w:rFonts w:ascii="Calibri" w:eastAsia="Calibri" w:hAnsi="Calibri" w:cs="Calibri"/>
          <w:color w:val="222222"/>
          <w:highlight w:val="white"/>
        </w:rPr>
        <w:t>none of the above</w:t>
      </w:r>
    </w:p>
    <w:p w14:paraId="002C1C0E" w14:textId="77777777" w:rsidR="00D0609C" w:rsidRDefault="00D0609C">
      <w:pPr>
        <w:spacing w:line="240" w:lineRule="auto"/>
        <w:ind w:left="720"/>
        <w:rPr>
          <w:rFonts w:ascii="Calibri" w:eastAsia="Calibri" w:hAnsi="Calibri" w:cs="Calibri"/>
        </w:rPr>
      </w:pPr>
    </w:p>
    <w:p w14:paraId="373CF112" w14:textId="77777777" w:rsidR="00D0609C" w:rsidRDefault="00DA7650">
      <w:pPr>
        <w:spacing w:line="240" w:lineRule="auto"/>
        <w:jc w:val="center"/>
        <w:rPr>
          <w:rFonts w:ascii="Calibri" w:eastAsia="Calibri" w:hAnsi="Calibri" w:cs="Calibri"/>
          <w:b/>
          <w:sz w:val="24"/>
          <w:szCs w:val="24"/>
        </w:rPr>
      </w:pPr>
      <w:r>
        <w:br w:type="page"/>
      </w:r>
    </w:p>
    <w:p w14:paraId="37F90AEB" w14:textId="77777777" w:rsidR="00D0609C" w:rsidRDefault="00DA7650">
      <w:pP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Common Philosophy &amp; Purpose</w:t>
      </w:r>
    </w:p>
    <w:p w14:paraId="6824B741" w14:textId="77777777" w:rsidR="00D0609C" w:rsidRDefault="00DA7650">
      <w:pPr>
        <w:jc w:val="center"/>
        <w:rPr>
          <w:rFonts w:ascii="Calibri" w:eastAsia="Calibri" w:hAnsi="Calibri" w:cs="Calibri"/>
          <w:b/>
          <w:sz w:val="24"/>
          <w:szCs w:val="24"/>
        </w:rPr>
      </w:pPr>
      <w:r>
        <w:rPr>
          <w:rFonts w:ascii="Calibri" w:eastAsia="Calibri" w:hAnsi="Calibri" w:cs="Calibri"/>
          <w:b/>
          <w:sz w:val="24"/>
          <w:szCs w:val="24"/>
        </w:rPr>
        <w:t>Pre/Post-Assessment KEY</w:t>
      </w:r>
    </w:p>
    <w:p w14:paraId="6397294E" w14:textId="77777777" w:rsidR="00D0609C" w:rsidRDefault="00DA7650">
      <w:pPr>
        <w:jc w:val="center"/>
        <w:rPr>
          <w:rFonts w:ascii="Calibri" w:eastAsia="Calibri" w:hAnsi="Calibri" w:cs="Calibri"/>
          <w:b/>
        </w:rPr>
      </w:pPr>
      <w:r>
        <w:rPr>
          <w:rFonts w:ascii="Calibri" w:eastAsia="Calibri" w:hAnsi="Calibri" w:cs="Calibri"/>
          <w:b/>
        </w:rPr>
        <w:t xml:space="preserve"> </w:t>
      </w:r>
    </w:p>
    <w:tbl>
      <w:tblPr>
        <w:tblStyle w:val="a0"/>
        <w:tblW w:w="8940" w:type="dxa"/>
        <w:tblBorders>
          <w:top w:val="nil"/>
          <w:left w:val="nil"/>
          <w:bottom w:val="nil"/>
          <w:right w:val="nil"/>
          <w:insideH w:val="nil"/>
          <w:insideV w:val="nil"/>
        </w:tblBorders>
        <w:tblLayout w:type="fixed"/>
        <w:tblLook w:val="0600" w:firstRow="0" w:lastRow="0" w:firstColumn="0" w:lastColumn="0" w:noHBand="1" w:noVBand="1"/>
      </w:tblPr>
      <w:tblGrid>
        <w:gridCol w:w="2295"/>
        <w:gridCol w:w="2175"/>
        <w:gridCol w:w="2295"/>
        <w:gridCol w:w="2175"/>
      </w:tblGrid>
      <w:tr w:rsidR="00D0609C" w14:paraId="4275D0BB" w14:textId="77777777">
        <w:trPr>
          <w:trHeight w:val="440"/>
        </w:trPr>
        <w:tc>
          <w:tcPr>
            <w:tcW w:w="2295" w:type="dxa"/>
            <w:tcBorders>
              <w:bottom w:val="single" w:sz="8" w:space="0" w:color="000000"/>
            </w:tcBorders>
            <w:tcMar>
              <w:top w:w="100" w:type="dxa"/>
              <w:left w:w="100" w:type="dxa"/>
              <w:bottom w:w="100" w:type="dxa"/>
              <w:right w:w="100" w:type="dxa"/>
            </w:tcMar>
            <w:vAlign w:val="bottom"/>
          </w:tcPr>
          <w:p w14:paraId="3918765E" w14:textId="77777777" w:rsidR="00D0609C" w:rsidRDefault="00DA7650">
            <w:pPr>
              <w:rPr>
                <w:rFonts w:ascii="Calibri" w:eastAsia="Calibri" w:hAnsi="Calibri" w:cs="Calibri"/>
                <w:b/>
              </w:rPr>
            </w:pPr>
            <w:r>
              <w:rPr>
                <w:rFonts w:ascii="Calibri" w:eastAsia="Calibri" w:hAnsi="Calibri" w:cs="Calibri"/>
                <w:b/>
              </w:rPr>
              <w:t>District:</w:t>
            </w:r>
          </w:p>
        </w:tc>
        <w:tc>
          <w:tcPr>
            <w:tcW w:w="2175" w:type="dxa"/>
            <w:tcBorders>
              <w:bottom w:val="single" w:sz="8" w:space="0" w:color="000000"/>
            </w:tcBorders>
            <w:tcMar>
              <w:top w:w="100" w:type="dxa"/>
              <w:left w:w="100" w:type="dxa"/>
              <w:bottom w:w="100" w:type="dxa"/>
              <w:right w:w="100" w:type="dxa"/>
            </w:tcMar>
            <w:vAlign w:val="bottom"/>
          </w:tcPr>
          <w:p w14:paraId="7A81D69A" w14:textId="77777777" w:rsidR="00D0609C" w:rsidRDefault="00DA7650">
            <w:pPr>
              <w:rPr>
                <w:rFonts w:ascii="Calibri" w:eastAsia="Calibri" w:hAnsi="Calibri" w:cs="Calibri"/>
                <w:b/>
              </w:rPr>
            </w:pPr>
            <w:r>
              <w:rPr>
                <w:rFonts w:ascii="Calibri" w:eastAsia="Calibri" w:hAnsi="Calibri" w:cs="Calibri"/>
                <w:b/>
              </w:rPr>
              <w:t xml:space="preserve"> </w:t>
            </w:r>
          </w:p>
        </w:tc>
        <w:tc>
          <w:tcPr>
            <w:tcW w:w="2295" w:type="dxa"/>
            <w:tcBorders>
              <w:bottom w:val="single" w:sz="8" w:space="0" w:color="000000"/>
            </w:tcBorders>
            <w:tcMar>
              <w:top w:w="100" w:type="dxa"/>
              <w:left w:w="100" w:type="dxa"/>
              <w:bottom w:w="100" w:type="dxa"/>
              <w:right w:w="100" w:type="dxa"/>
            </w:tcMar>
            <w:vAlign w:val="bottom"/>
          </w:tcPr>
          <w:p w14:paraId="6212C5B5" w14:textId="77777777" w:rsidR="00D0609C" w:rsidRDefault="00DA7650">
            <w:pPr>
              <w:rPr>
                <w:rFonts w:ascii="Calibri" w:eastAsia="Calibri" w:hAnsi="Calibri" w:cs="Calibri"/>
                <w:b/>
              </w:rPr>
            </w:pPr>
            <w:r>
              <w:rPr>
                <w:rFonts w:ascii="Calibri" w:eastAsia="Calibri" w:hAnsi="Calibri" w:cs="Calibri"/>
                <w:b/>
              </w:rPr>
              <w:t>School:</w:t>
            </w:r>
          </w:p>
        </w:tc>
        <w:tc>
          <w:tcPr>
            <w:tcW w:w="2175" w:type="dxa"/>
            <w:tcBorders>
              <w:bottom w:val="single" w:sz="8" w:space="0" w:color="000000"/>
            </w:tcBorders>
            <w:tcMar>
              <w:top w:w="100" w:type="dxa"/>
              <w:left w:w="100" w:type="dxa"/>
              <w:bottom w:w="100" w:type="dxa"/>
              <w:right w:w="100" w:type="dxa"/>
            </w:tcMar>
            <w:vAlign w:val="bottom"/>
          </w:tcPr>
          <w:p w14:paraId="0537A306" w14:textId="77777777" w:rsidR="00D0609C" w:rsidRDefault="00DA7650">
            <w:pPr>
              <w:jc w:val="center"/>
              <w:rPr>
                <w:rFonts w:ascii="Calibri" w:eastAsia="Calibri" w:hAnsi="Calibri" w:cs="Calibri"/>
                <w:b/>
              </w:rPr>
            </w:pPr>
            <w:r>
              <w:rPr>
                <w:rFonts w:ascii="Calibri" w:eastAsia="Calibri" w:hAnsi="Calibri" w:cs="Calibri"/>
                <w:b/>
              </w:rPr>
              <w:t xml:space="preserve"> </w:t>
            </w:r>
          </w:p>
        </w:tc>
      </w:tr>
    </w:tbl>
    <w:p w14:paraId="3CD56E93" w14:textId="77777777" w:rsidR="00D0609C" w:rsidRDefault="00DA7650">
      <w:pPr>
        <w:spacing w:after="200"/>
        <w:jc w:val="center"/>
        <w:rPr>
          <w:rFonts w:ascii="Calibri" w:eastAsia="Calibri" w:hAnsi="Calibri" w:cs="Calibri"/>
          <w:b/>
        </w:rPr>
      </w:pPr>
      <w:r>
        <w:rPr>
          <w:rFonts w:ascii="Calibri" w:eastAsia="Calibri" w:hAnsi="Calibri" w:cs="Calibri"/>
          <w:b/>
        </w:rPr>
        <w:t xml:space="preserve"> </w:t>
      </w:r>
    </w:p>
    <w:p w14:paraId="62FFD2AB" w14:textId="77777777" w:rsidR="00D0609C" w:rsidRDefault="00DA7650">
      <w:pPr>
        <w:spacing w:after="200"/>
        <w:rPr>
          <w:rFonts w:ascii="Calibri" w:eastAsia="Calibri" w:hAnsi="Calibri" w:cs="Calibri"/>
        </w:rPr>
      </w:pPr>
      <w:r>
        <w:rPr>
          <w:rFonts w:ascii="Calibri" w:eastAsia="Calibri" w:hAnsi="Calibri" w:cs="Calibri"/>
        </w:rPr>
        <w:t>The pre- and post-test provided with this module can be used to measure the gains made in participants knowledge of the training content.  They can also be used to guide the trainer in knowing which concepts were well taught and which concepts need additional time and/or revision in delivery.</w:t>
      </w:r>
    </w:p>
    <w:p w14:paraId="0B41DF16" w14:textId="77777777" w:rsidR="00D0609C" w:rsidRDefault="00DA7650">
      <w:pPr>
        <w:spacing w:after="200"/>
        <w:rPr>
          <w:rFonts w:ascii="Calibri" w:eastAsia="Calibri" w:hAnsi="Calibri" w:cs="Calibri"/>
          <w:b/>
          <w:sz w:val="24"/>
          <w:szCs w:val="24"/>
        </w:rPr>
      </w:pPr>
      <w:r>
        <w:rPr>
          <w:rFonts w:ascii="Calibri" w:eastAsia="Calibri" w:hAnsi="Calibri" w:cs="Calibri"/>
          <w:b/>
        </w:rPr>
        <w:t>Directions:  Circle the correct answer.</w:t>
      </w:r>
    </w:p>
    <w:tbl>
      <w:tblPr>
        <w:tblStyle w:val="a1"/>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5"/>
        <w:gridCol w:w="4260"/>
      </w:tblGrid>
      <w:tr w:rsidR="00D0609C" w14:paraId="3010AFFB" w14:textId="77777777">
        <w:tc>
          <w:tcPr>
            <w:tcW w:w="5085" w:type="dxa"/>
          </w:tcPr>
          <w:p w14:paraId="79181738" w14:textId="77777777" w:rsidR="00D0609C" w:rsidRDefault="00DA7650">
            <w:pPr>
              <w:rPr>
                <w:rFonts w:ascii="Calibri" w:eastAsia="Calibri" w:hAnsi="Calibri" w:cs="Calibri"/>
                <w:sz w:val="18"/>
                <w:szCs w:val="18"/>
              </w:rPr>
            </w:pPr>
            <w:r>
              <w:rPr>
                <w:rFonts w:ascii="Calibri" w:eastAsia="Calibri" w:hAnsi="Calibri" w:cs="Calibri"/>
                <w:b/>
              </w:rPr>
              <w:t xml:space="preserve">Question </w:t>
            </w:r>
          </w:p>
        </w:tc>
        <w:tc>
          <w:tcPr>
            <w:tcW w:w="4260" w:type="dxa"/>
          </w:tcPr>
          <w:p w14:paraId="2C3FC372" w14:textId="77777777" w:rsidR="00D0609C" w:rsidRDefault="00DA7650">
            <w:pPr>
              <w:rPr>
                <w:rFonts w:ascii="Calibri" w:eastAsia="Calibri" w:hAnsi="Calibri" w:cs="Calibri"/>
                <w:sz w:val="18"/>
                <w:szCs w:val="18"/>
              </w:rPr>
            </w:pPr>
            <w:r>
              <w:rPr>
                <w:rFonts w:ascii="Calibri" w:eastAsia="Calibri" w:hAnsi="Calibri" w:cs="Calibri"/>
                <w:b/>
              </w:rPr>
              <w:t xml:space="preserve">Rationale </w:t>
            </w:r>
          </w:p>
          <w:p w14:paraId="2539A8E2" w14:textId="77777777" w:rsidR="00D0609C" w:rsidRDefault="00D0609C">
            <w:pPr>
              <w:rPr>
                <w:rFonts w:ascii="Calibri" w:eastAsia="Calibri" w:hAnsi="Calibri" w:cs="Calibri"/>
                <w:sz w:val="18"/>
                <w:szCs w:val="18"/>
              </w:rPr>
            </w:pPr>
          </w:p>
        </w:tc>
      </w:tr>
      <w:tr w:rsidR="00D0609C" w14:paraId="6F04A00D" w14:textId="77777777">
        <w:tc>
          <w:tcPr>
            <w:tcW w:w="5085" w:type="dxa"/>
          </w:tcPr>
          <w:p w14:paraId="0B3C0DC6" w14:textId="77777777" w:rsidR="00D0609C" w:rsidRDefault="00DA7650">
            <w:pPr>
              <w:rPr>
                <w:rFonts w:ascii="Calibri" w:eastAsia="Calibri" w:hAnsi="Calibri" w:cs="Calibri"/>
              </w:rPr>
            </w:pPr>
            <w:r>
              <w:rPr>
                <w:rFonts w:ascii="Calibri" w:eastAsia="Calibri" w:hAnsi="Calibri" w:cs="Calibri"/>
              </w:rPr>
              <w:t>Which of the following are issues that schools face today when educating students?</w:t>
            </w:r>
          </w:p>
          <w:p w14:paraId="19E91363" w14:textId="77777777" w:rsidR="00D0609C" w:rsidRDefault="00DA7650">
            <w:pPr>
              <w:numPr>
                <w:ilvl w:val="0"/>
                <w:numId w:val="6"/>
              </w:numPr>
              <w:rPr>
                <w:rFonts w:ascii="Calibri" w:eastAsia="Calibri" w:hAnsi="Calibri" w:cs="Calibri"/>
              </w:rPr>
            </w:pPr>
            <w:r>
              <w:rPr>
                <w:rFonts w:ascii="Calibri" w:eastAsia="Calibri" w:hAnsi="Calibri" w:cs="Calibri"/>
              </w:rPr>
              <w:t>changing home structures</w:t>
            </w:r>
          </w:p>
          <w:p w14:paraId="1D99881F" w14:textId="77777777" w:rsidR="00D0609C" w:rsidRDefault="00DA7650">
            <w:pPr>
              <w:numPr>
                <w:ilvl w:val="0"/>
                <w:numId w:val="6"/>
              </w:numPr>
              <w:rPr>
                <w:rFonts w:ascii="Calibri" w:eastAsia="Calibri" w:hAnsi="Calibri" w:cs="Calibri"/>
              </w:rPr>
            </w:pPr>
            <w:r>
              <w:rPr>
                <w:rFonts w:ascii="Calibri" w:eastAsia="Calibri" w:hAnsi="Calibri" w:cs="Calibri"/>
              </w:rPr>
              <w:t xml:space="preserve">stringent academic accountability </w:t>
            </w:r>
          </w:p>
          <w:p w14:paraId="2607C7DC" w14:textId="77777777" w:rsidR="00D0609C" w:rsidRDefault="00DA7650">
            <w:pPr>
              <w:numPr>
                <w:ilvl w:val="0"/>
                <w:numId w:val="6"/>
              </w:numPr>
              <w:rPr>
                <w:rFonts w:ascii="Calibri" w:eastAsia="Calibri" w:hAnsi="Calibri" w:cs="Calibri"/>
              </w:rPr>
            </w:pPr>
            <w:r>
              <w:rPr>
                <w:rFonts w:ascii="Calibri" w:eastAsia="Calibri" w:hAnsi="Calibri" w:cs="Calibri"/>
              </w:rPr>
              <w:t>increased exposure to violence</w:t>
            </w:r>
          </w:p>
          <w:p w14:paraId="138AF80D" w14:textId="77777777" w:rsidR="00D0609C" w:rsidRDefault="00DA7650">
            <w:pPr>
              <w:numPr>
                <w:ilvl w:val="0"/>
                <w:numId w:val="6"/>
              </w:numPr>
              <w:rPr>
                <w:rFonts w:ascii="Calibri" w:eastAsia="Calibri" w:hAnsi="Calibri" w:cs="Calibri"/>
                <w:highlight w:val="yellow"/>
              </w:rPr>
            </w:pPr>
            <w:r>
              <w:rPr>
                <w:rFonts w:ascii="Calibri" w:eastAsia="Calibri" w:hAnsi="Calibri" w:cs="Calibri"/>
                <w:highlight w:val="yellow"/>
              </w:rPr>
              <w:t>all of the above</w:t>
            </w:r>
          </w:p>
        </w:tc>
        <w:tc>
          <w:tcPr>
            <w:tcW w:w="4260" w:type="dxa"/>
          </w:tcPr>
          <w:p w14:paraId="555AB5E1" w14:textId="77777777" w:rsidR="00D0609C" w:rsidRDefault="00DA7650">
            <w:pPr>
              <w:spacing w:before="240" w:after="240"/>
              <w:rPr>
                <w:rFonts w:ascii="Calibri" w:eastAsia="Calibri" w:hAnsi="Calibri" w:cs="Calibri"/>
              </w:rPr>
            </w:pPr>
            <w:r>
              <w:rPr>
                <w:rFonts w:ascii="Calibri" w:eastAsia="Calibri" w:hAnsi="Calibri" w:cs="Calibri"/>
              </w:rPr>
              <w:t>Schools today are facing intense scrutiny and are under tremendous pressure for improvement compounded by major issues that place significant demands on our schools. Some of the issues include: increasing diversity of student demographics, changing home structures, growing student alienation, increased exposure to violence, dropout crisis, students with special needs, and stringent academic accountability.</w:t>
            </w:r>
          </w:p>
          <w:p w14:paraId="14006A8F" w14:textId="77777777" w:rsidR="00D0609C" w:rsidRDefault="00D0609C">
            <w:pPr>
              <w:rPr>
                <w:rFonts w:ascii="Calibri" w:eastAsia="Calibri" w:hAnsi="Calibri" w:cs="Calibri"/>
              </w:rPr>
            </w:pPr>
          </w:p>
        </w:tc>
      </w:tr>
      <w:tr w:rsidR="00D0609C" w14:paraId="25E515B7" w14:textId="77777777">
        <w:tc>
          <w:tcPr>
            <w:tcW w:w="5085" w:type="dxa"/>
          </w:tcPr>
          <w:p w14:paraId="1F7D0417" w14:textId="77777777" w:rsidR="00D0609C" w:rsidRDefault="00DA7650">
            <w:pPr>
              <w:spacing w:before="240" w:after="240"/>
              <w:rPr>
                <w:rFonts w:ascii="Calibri" w:eastAsia="Calibri" w:hAnsi="Calibri" w:cs="Calibri"/>
              </w:rPr>
            </w:pPr>
            <w:r>
              <w:rPr>
                <w:rFonts w:ascii="Calibri" w:eastAsia="Calibri" w:hAnsi="Calibri" w:cs="Calibri"/>
              </w:rPr>
              <w:t>Beliefs are the underlying sentiments, assertions, or assumptions that inform the customs or practices of a group.</w:t>
            </w:r>
          </w:p>
          <w:p w14:paraId="1A12B974" w14:textId="77777777" w:rsidR="00D0609C" w:rsidRDefault="00DA7650">
            <w:pPr>
              <w:numPr>
                <w:ilvl w:val="0"/>
                <w:numId w:val="2"/>
              </w:numPr>
              <w:rPr>
                <w:rFonts w:ascii="Calibri" w:eastAsia="Calibri" w:hAnsi="Calibri" w:cs="Calibri"/>
                <w:highlight w:val="yellow"/>
              </w:rPr>
            </w:pPr>
            <w:r>
              <w:rPr>
                <w:rFonts w:ascii="Calibri" w:eastAsia="Calibri" w:hAnsi="Calibri" w:cs="Calibri"/>
                <w:highlight w:val="yellow"/>
              </w:rPr>
              <w:t>True</w:t>
            </w:r>
          </w:p>
          <w:p w14:paraId="5B615B79" w14:textId="77777777" w:rsidR="00D0609C" w:rsidRDefault="00DA7650">
            <w:pPr>
              <w:numPr>
                <w:ilvl w:val="0"/>
                <w:numId w:val="2"/>
              </w:numPr>
              <w:rPr>
                <w:rFonts w:ascii="Calibri" w:eastAsia="Calibri" w:hAnsi="Calibri" w:cs="Calibri"/>
              </w:rPr>
            </w:pPr>
            <w:r>
              <w:rPr>
                <w:rFonts w:ascii="Calibri" w:eastAsia="Calibri" w:hAnsi="Calibri" w:cs="Calibri"/>
              </w:rPr>
              <w:t>False</w:t>
            </w:r>
          </w:p>
          <w:p w14:paraId="40FF23F9" w14:textId="77777777" w:rsidR="00D0609C" w:rsidRDefault="00D0609C">
            <w:pPr>
              <w:ind w:left="720"/>
              <w:rPr>
                <w:rFonts w:ascii="Calibri" w:eastAsia="Calibri" w:hAnsi="Calibri" w:cs="Calibri"/>
              </w:rPr>
            </w:pPr>
          </w:p>
        </w:tc>
        <w:tc>
          <w:tcPr>
            <w:tcW w:w="4260" w:type="dxa"/>
          </w:tcPr>
          <w:p w14:paraId="1713DA55" w14:textId="77777777" w:rsidR="00D0609C" w:rsidRDefault="00DA7650">
            <w:pPr>
              <w:spacing w:before="240" w:after="240"/>
              <w:rPr>
                <w:rFonts w:ascii="Calibri" w:eastAsia="Calibri" w:hAnsi="Calibri" w:cs="Calibri"/>
              </w:rPr>
            </w:pPr>
            <w:r>
              <w:rPr>
                <w:rFonts w:ascii="Calibri" w:eastAsia="Calibri" w:hAnsi="Calibri" w:cs="Calibri"/>
              </w:rPr>
              <w:t>Beliefs are the underlying sentiments, assertions, or assumptions that inform the customs or practices of a group. Time spent examining what staff truly believe about student discipline and creating a shared philosophy is a wise investment in lasting change.</w:t>
            </w:r>
          </w:p>
          <w:p w14:paraId="6FAB9E4E" w14:textId="77777777" w:rsidR="00D0609C" w:rsidRDefault="00D0609C">
            <w:pPr>
              <w:rPr>
                <w:rFonts w:ascii="Calibri" w:eastAsia="Calibri" w:hAnsi="Calibri" w:cs="Calibri"/>
              </w:rPr>
            </w:pPr>
          </w:p>
        </w:tc>
      </w:tr>
      <w:tr w:rsidR="00D0609C" w14:paraId="539963DC" w14:textId="77777777">
        <w:tc>
          <w:tcPr>
            <w:tcW w:w="5085" w:type="dxa"/>
          </w:tcPr>
          <w:p w14:paraId="607EDF3A" w14:textId="77777777" w:rsidR="00D0609C" w:rsidRDefault="00DA7650">
            <w:pPr>
              <w:rPr>
                <w:rFonts w:ascii="Calibri" w:eastAsia="Calibri" w:hAnsi="Calibri" w:cs="Calibri"/>
              </w:rPr>
            </w:pPr>
            <w:r>
              <w:rPr>
                <w:rFonts w:ascii="Calibri" w:eastAsia="Calibri" w:hAnsi="Calibri" w:cs="Calibri"/>
              </w:rPr>
              <w:t xml:space="preserve">Discipline focuses exclusively on punitive punishments and what students are not to do. </w:t>
            </w:r>
          </w:p>
          <w:p w14:paraId="7E46946D" w14:textId="77777777" w:rsidR="00D0609C" w:rsidRDefault="00D0609C">
            <w:pPr>
              <w:rPr>
                <w:rFonts w:ascii="Calibri" w:eastAsia="Calibri" w:hAnsi="Calibri" w:cs="Calibri"/>
              </w:rPr>
            </w:pPr>
          </w:p>
          <w:p w14:paraId="74B90A10" w14:textId="77777777" w:rsidR="00D0609C" w:rsidRDefault="00DA7650">
            <w:pPr>
              <w:numPr>
                <w:ilvl w:val="0"/>
                <w:numId w:val="3"/>
              </w:numPr>
              <w:rPr>
                <w:rFonts w:ascii="Calibri" w:eastAsia="Calibri" w:hAnsi="Calibri" w:cs="Calibri"/>
              </w:rPr>
            </w:pPr>
            <w:r>
              <w:rPr>
                <w:rFonts w:ascii="Calibri" w:eastAsia="Calibri" w:hAnsi="Calibri" w:cs="Calibri"/>
              </w:rPr>
              <w:t>True</w:t>
            </w:r>
          </w:p>
          <w:p w14:paraId="79C3FA60" w14:textId="77777777" w:rsidR="00D0609C" w:rsidRDefault="00DA7650">
            <w:pPr>
              <w:numPr>
                <w:ilvl w:val="0"/>
                <w:numId w:val="3"/>
              </w:numPr>
              <w:rPr>
                <w:rFonts w:ascii="Calibri" w:eastAsia="Calibri" w:hAnsi="Calibri" w:cs="Calibri"/>
                <w:highlight w:val="yellow"/>
              </w:rPr>
            </w:pPr>
            <w:r>
              <w:rPr>
                <w:rFonts w:ascii="Calibri" w:eastAsia="Calibri" w:hAnsi="Calibri" w:cs="Calibri"/>
                <w:highlight w:val="yellow"/>
              </w:rPr>
              <w:t>False</w:t>
            </w:r>
          </w:p>
        </w:tc>
        <w:tc>
          <w:tcPr>
            <w:tcW w:w="4260" w:type="dxa"/>
          </w:tcPr>
          <w:p w14:paraId="6E692ABC" w14:textId="77777777" w:rsidR="00D0609C" w:rsidRDefault="00DA7650">
            <w:pPr>
              <w:spacing w:before="240" w:after="240"/>
              <w:rPr>
                <w:rFonts w:ascii="Calibri" w:eastAsia="Calibri" w:hAnsi="Calibri" w:cs="Calibri"/>
              </w:rPr>
            </w:pPr>
            <w:r>
              <w:rPr>
                <w:rFonts w:ascii="Calibri" w:eastAsia="Calibri" w:hAnsi="Calibri" w:cs="Calibri"/>
              </w:rPr>
              <w:t>Discipline is defined as instruction that corrects, molds or perfects character and develops self-control.</w:t>
            </w:r>
          </w:p>
        </w:tc>
      </w:tr>
      <w:tr w:rsidR="00D0609C" w14:paraId="2C3FF101" w14:textId="77777777">
        <w:tc>
          <w:tcPr>
            <w:tcW w:w="5085" w:type="dxa"/>
          </w:tcPr>
          <w:p w14:paraId="3E98C89D" w14:textId="77777777" w:rsidR="00D0609C" w:rsidRDefault="00DA7650">
            <w:pPr>
              <w:rPr>
                <w:rFonts w:ascii="Calibri" w:eastAsia="Calibri" w:hAnsi="Calibri" w:cs="Calibri"/>
              </w:rPr>
            </w:pPr>
            <w:r>
              <w:rPr>
                <w:rFonts w:ascii="Calibri" w:eastAsia="Calibri" w:hAnsi="Calibri" w:cs="Calibri"/>
              </w:rPr>
              <w:t>When developing a philosophy of discipline, schools should examine which of the following:</w:t>
            </w:r>
          </w:p>
          <w:p w14:paraId="0654F2C6" w14:textId="77777777" w:rsidR="00D0609C" w:rsidRDefault="00D0609C">
            <w:pPr>
              <w:rPr>
                <w:rFonts w:ascii="Calibri" w:eastAsia="Calibri" w:hAnsi="Calibri" w:cs="Calibri"/>
              </w:rPr>
            </w:pPr>
          </w:p>
          <w:p w14:paraId="03F25134" w14:textId="77777777" w:rsidR="00D0609C" w:rsidRDefault="00DA7650">
            <w:pPr>
              <w:numPr>
                <w:ilvl w:val="0"/>
                <w:numId w:val="5"/>
              </w:numPr>
              <w:rPr>
                <w:rFonts w:ascii="Calibri" w:eastAsia="Calibri" w:hAnsi="Calibri" w:cs="Calibri"/>
              </w:rPr>
            </w:pPr>
            <w:r>
              <w:rPr>
                <w:rFonts w:ascii="Calibri" w:eastAsia="Calibri" w:hAnsi="Calibri" w:cs="Calibri"/>
              </w:rPr>
              <w:t>beliefs</w:t>
            </w:r>
          </w:p>
          <w:p w14:paraId="0221DF02" w14:textId="77777777" w:rsidR="00D0609C" w:rsidRDefault="00DA7650">
            <w:pPr>
              <w:numPr>
                <w:ilvl w:val="0"/>
                <w:numId w:val="5"/>
              </w:numPr>
              <w:rPr>
                <w:rFonts w:ascii="Calibri" w:eastAsia="Calibri" w:hAnsi="Calibri" w:cs="Calibri"/>
              </w:rPr>
            </w:pPr>
            <w:r>
              <w:rPr>
                <w:rFonts w:ascii="Calibri" w:eastAsia="Calibri" w:hAnsi="Calibri" w:cs="Calibri"/>
              </w:rPr>
              <w:t>mission</w:t>
            </w:r>
          </w:p>
          <w:p w14:paraId="6874FC28" w14:textId="77777777" w:rsidR="00D0609C" w:rsidRDefault="00DA7650">
            <w:pPr>
              <w:numPr>
                <w:ilvl w:val="0"/>
                <w:numId w:val="5"/>
              </w:numPr>
              <w:rPr>
                <w:rFonts w:ascii="Calibri" w:eastAsia="Calibri" w:hAnsi="Calibri" w:cs="Calibri"/>
              </w:rPr>
            </w:pPr>
            <w:r>
              <w:rPr>
                <w:rFonts w:ascii="Calibri" w:eastAsia="Calibri" w:hAnsi="Calibri" w:cs="Calibri"/>
              </w:rPr>
              <w:t>vision</w:t>
            </w:r>
          </w:p>
          <w:p w14:paraId="6AFA7FB8" w14:textId="77777777" w:rsidR="00D0609C" w:rsidRDefault="00DA7650">
            <w:pPr>
              <w:numPr>
                <w:ilvl w:val="0"/>
                <w:numId w:val="5"/>
              </w:numPr>
              <w:rPr>
                <w:rFonts w:ascii="Calibri" w:eastAsia="Calibri" w:hAnsi="Calibri" w:cs="Calibri"/>
                <w:highlight w:val="yellow"/>
              </w:rPr>
            </w:pPr>
            <w:r>
              <w:rPr>
                <w:rFonts w:ascii="Calibri" w:eastAsia="Calibri" w:hAnsi="Calibri" w:cs="Calibri"/>
                <w:highlight w:val="yellow"/>
              </w:rPr>
              <w:t>all of the above</w:t>
            </w:r>
          </w:p>
        </w:tc>
        <w:tc>
          <w:tcPr>
            <w:tcW w:w="4260" w:type="dxa"/>
          </w:tcPr>
          <w:p w14:paraId="2702A9FC" w14:textId="77777777" w:rsidR="00D0609C" w:rsidRDefault="00DA7650">
            <w:pPr>
              <w:spacing w:before="240" w:after="240"/>
              <w:rPr>
                <w:rFonts w:ascii="Calibri" w:eastAsia="Calibri" w:hAnsi="Calibri" w:cs="Calibri"/>
              </w:rPr>
            </w:pPr>
            <w:r>
              <w:rPr>
                <w:rFonts w:ascii="Calibri" w:eastAsia="Calibri" w:hAnsi="Calibri" w:cs="Calibri"/>
              </w:rPr>
              <w:t>Effective schools commit their philosophy of discipline to writing through their beliefs, mission and vision.</w:t>
            </w:r>
          </w:p>
        </w:tc>
      </w:tr>
      <w:tr w:rsidR="00D0609C" w14:paraId="018D6B77" w14:textId="77777777">
        <w:tc>
          <w:tcPr>
            <w:tcW w:w="5085" w:type="dxa"/>
          </w:tcPr>
          <w:p w14:paraId="2C0D7FA4" w14:textId="77777777" w:rsidR="00D0609C" w:rsidRDefault="00DA7650">
            <w:pPr>
              <w:rPr>
                <w:rFonts w:ascii="Calibri" w:eastAsia="Calibri" w:hAnsi="Calibri" w:cs="Calibri"/>
                <w:color w:val="222222"/>
                <w:highlight w:val="white"/>
              </w:rPr>
            </w:pPr>
            <w:r>
              <w:rPr>
                <w:rFonts w:ascii="Calibri" w:eastAsia="Calibri" w:hAnsi="Calibri" w:cs="Calibri"/>
                <w:color w:val="222222"/>
                <w:highlight w:val="white"/>
              </w:rPr>
              <w:lastRenderedPageBreak/>
              <w:t>A _____ statement represents the reason that the school and/or district exists, and is usually a short statement.</w:t>
            </w:r>
          </w:p>
          <w:p w14:paraId="1CE68CF9" w14:textId="77777777" w:rsidR="00D0609C" w:rsidRDefault="00DA7650">
            <w:pPr>
              <w:numPr>
                <w:ilvl w:val="0"/>
                <w:numId w:val="4"/>
              </w:numPr>
              <w:rPr>
                <w:rFonts w:ascii="Calibri" w:eastAsia="Calibri" w:hAnsi="Calibri" w:cs="Calibri"/>
                <w:color w:val="222222"/>
                <w:highlight w:val="white"/>
              </w:rPr>
            </w:pPr>
            <w:r>
              <w:rPr>
                <w:rFonts w:ascii="Calibri" w:eastAsia="Calibri" w:hAnsi="Calibri" w:cs="Calibri"/>
                <w:color w:val="222222"/>
                <w:highlight w:val="white"/>
              </w:rPr>
              <w:t>vision</w:t>
            </w:r>
          </w:p>
          <w:p w14:paraId="53BAF07E" w14:textId="77777777" w:rsidR="00D0609C" w:rsidRDefault="00DA7650">
            <w:pPr>
              <w:numPr>
                <w:ilvl w:val="0"/>
                <w:numId w:val="4"/>
              </w:numPr>
              <w:rPr>
                <w:rFonts w:ascii="Calibri" w:eastAsia="Calibri" w:hAnsi="Calibri" w:cs="Calibri"/>
                <w:color w:val="222222"/>
                <w:highlight w:val="yellow"/>
              </w:rPr>
            </w:pPr>
            <w:r>
              <w:rPr>
                <w:rFonts w:ascii="Calibri" w:eastAsia="Calibri" w:hAnsi="Calibri" w:cs="Calibri"/>
                <w:color w:val="222222"/>
                <w:highlight w:val="yellow"/>
              </w:rPr>
              <w:t>mission</w:t>
            </w:r>
          </w:p>
          <w:p w14:paraId="45A8E8EA" w14:textId="77777777" w:rsidR="00D0609C" w:rsidRDefault="00DA7650">
            <w:pPr>
              <w:numPr>
                <w:ilvl w:val="0"/>
                <w:numId w:val="4"/>
              </w:numPr>
              <w:rPr>
                <w:rFonts w:ascii="Calibri" w:eastAsia="Calibri" w:hAnsi="Calibri" w:cs="Calibri"/>
                <w:color w:val="222222"/>
                <w:highlight w:val="white"/>
              </w:rPr>
            </w:pPr>
            <w:r>
              <w:rPr>
                <w:rFonts w:ascii="Calibri" w:eastAsia="Calibri" w:hAnsi="Calibri" w:cs="Calibri"/>
                <w:color w:val="222222"/>
                <w:highlight w:val="white"/>
              </w:rPr>
              <w:t>beliefs</w:t>
            </w:r>
          </w:p>
          <w:p w14:paraId="7BFC3C5C" w14:textId="77777777" w:rsidR="00D0609C" w:rsidRDefault="00DA7650">
            <w:pPr>
              <w:numPr>
                <w:ilvl w:val="0"/>
                <w:numId w:val="4"/>
              </w:numPr>
              <w:rPr>
                <w:rFonts w:ascii="Calibri" w:eastAsia="Calibri" w:hAnsi="Calibri" w:cs="Calibri"/>
                <w:color w:val="222222"/>
                <w:highlight w:val="white"/>
              </w:rPr>
            </w:pPr>
            <w:r>
              <w:rPr>
                <w:rFonts w:ascii="Calibri" w:eastAsia="Calibri" w:hAnsi="Calibri" w:cs="Calibri"/>
                <w:color w:val="222222"/>
                <w:highlight w:val="white"/>
              </w:rPr>
              <w:t>none of the above</w:t>
            </w:r>
          </w:p>
          <w:p w14:paraId="16A49015" w14:textId="77777777" w:rsidR="00D0609C" w:rsidRDefault="00D0609C">
            <w:pPr>
              <w:rPr>
                <w:rFonts w:ascii="Calibri" w:eastAsia="Calibri" w:hAnsi="Calibri" w:cs="Calibri"/>
                <w:color w:val="222222"/>
                <w:highlight w:val="white"/>
              </w:rPr>
            </w:pPr>
          </w:p>
        </w:tc>
        <w:tc>
          <w:tcPr>
            <w:tcW w:w="4260" w:type="dxa"/>
          </w:tcPr>
          <w:p w14:paraId="42383671" w14:textId="77777777" w:rsidR="00D0609C" w:rsidRDefault="00DA7650">
            <w:pPr>
              <w:rPr>
                <w:rFonts w:ascii="Calibri" w:eastAsia="Calibri" w:hAnsi="Calibri" w:cs="Calibri"/>
              </w:rPr>
            </w:pPr>
            <w:r>
              <w:rPr>
                <w:rFonts w:ascii="Calibri" w:eastAsia="Calibri" w:hAnsi="Calibri" w:cs="Calibri"/>
                <w:highlight w:val="white"/>
              </w:rPr>
              <w:t>A mission statement is a brief statement representing the reason that the school and/or district exists.</w:t>
            </w:r>
          </w:p>
        </w:tc>
      </w:tr>
      <w:tr w:rsidR="00D0609C" w14:paraId="3469C9DD" w14:textId="77777777">
        <w:tc>
          <w:tcPr>
            <w:tcW w:w="5085" w:type="dxa"/>
          </w:tcPr>
          <w:p w14:paraId="2960629D" w14:textId="77777777" w:rsidR="00D0609C" w:rsidRDefault="00DA7650">
            <w:pPr>
              <w:spacing w:before="240" w:after="240"/>
              <w:rPr>
                <w:rFonts w:ascii="Calibri" w:eastAsia="Calibri" w:hAnsi="Calibri" w:cs="Calibri"/>
              </w:rPr>
            </w:pPr>
            <w:r>
              <w:rPr>
                <w:rFonts w:ascii="Calibri" w:eastAsia="Calibri" w:hAnsi="Calibri" w:cs="Calibri"/>
              </w:rPr>
              <w:t>A ______ is a clearly articulated, results-oriented picture of the future you intend to create.</w:t>
            </w:r>
          </w:p>
          <w:p w14:paraId="71B3E538" w14:textId="77777777" w:rsidR="00D0609C" w:rsidRDefault="00DA7650">
            <w:pPr>
              <w:numPr>
                <w:ilvl w:val="0"/>
                <w:numId w:val="7"/>
              </w:numPr>
              <w:rPr>
                <w:rFonts w:ascii="Calibri" w:eastAsia="Calibri" w:hAnsi="Calibri" w:cs="Calibri"/>
                <w:color w:val="222222"/>
                <w:highlight w:val="yellow"/>
              </w:rPr>
            </w:pPr>
            <w:r>
              <w:rPr>
                <w:rFonts w:ascii="Calibri" w:eastAsia="Calibri" w:hAnsi="Calibri" w:cs="Calibri"/>
                <w:color w:val="222222"/>
                <w:highlight w:val="yellow"/>
              </w:rPr>
              <w:t>vision</w:t>
            </w:r>
          </w:p>
          <w:p w14:paraId="1D6D85ED" w14:textId="77777777" w:rsidR="00D0609C" w:rsidRDefault="00DA7650">
            <w:pPr>
              <w:numPr>
                <w:ilvl w:val="0"/>
                <w:numId w:val="7"/>
              </w:numPr>
              <w:rPr>
                <w:rFonts w:ascii="Calibri" w:eastAsia="Calibri" w:hAnsi="Calibri" w:cs="Calibri"/>
                <w:color w:val="222222"/>
              </w:rPr>
            </w:pPr>
            <w:r>
              <w:rPr>
                <w:rFonts w:ascii="Calibri" w:eastAsia="Calibri" w:hAnsi="Calibri" w:cs="Calibri"/>
                <w:color w:val="222222"/>
              </w:rPr>
              <w:t>mission</w:t>
            </w:r>
          </w:p>
          <w:p w14:paraId="0DB7989D" w14:textId="77777777" w:rsidR="00D0609C" w:rsidRDefault="00DA7650">
            <w:pPr>
              <w:numPr>
                <w:ilvl w:val="0"/>
                <w:numId w:val="7"/>
              </w:numPr>
              <w:rPr>
                <w:rFonts w:ascii="Calibri" w:eastAsia="Calibri" w:hAnsi="Calibri" w:cs="Calibri"/>
                <w:color w:val="222222"/>
                <w:highlight w:val="white"/>
              </w:rPr>
            </w:pPr>
            <w:r>
              <w:rPr>
                <w:rFonts w:ascii="Calibri" w:eastAsia="Calibri" w:hAnsi="Calibri" w:cs="Calibri"/>
                <w:color w:val="222222"/>
                <w:highlight w:val="white"/>
              </w:rPr>
              <w:t>beliefs</w:t>
            </w:r>
          </w:p>
          <w:p w14:paraId="57666566" w14:textId="77777777" w:rsidR="00D0609C" w:rsidRDefault="00DA7650">
            <w:pPr>
              <w:numPr>
                <w:ilvl w:val="0"/>
                <w:numId w:val="7"/>
              </w:numPr>
              <w:rPr>
                <w:rFonts w:ascii="Calibri" w:eastAsia="Calibri" w:hAnsi="Calibri" w:cs="Calibri"/>
                <w:color w:val="222222"/>
                <w:highlight w:val="white"/>
              </w:rPr>
            </w:pPr>
            <w:r>
              <w:rPr>
                <w:rFonts w:ascii="Calibri" w:eastAsia="Calibri" w:hAnsi="Calibri" w:cs="Calibri"/>
                <w:color w:val="222222"/>
                <w:highlight w:val="white"/>
              </w:rPr>
              <w:t>none of the above</w:t>
            </w:r>
          </w:p>
        </w:tc>
        <w:tc>
          <w:tcPr>
            <w:tcW w:w="4260" w:type="dxa"/>
          </w:tcPr>
          <w:p w14:paraId="0E4CD3E6" w14:textId="77777777" w:rsidR="00D0609C" w:rsidRDefault="00DA7650">
            <w:pPr>
              <w:spacing w:before="240" w:after="240"/>
              <w:rPr>
                <w:rFonts w:ascii="Calibri" w:eastAsia="Calibri" w:hAnsi="Calibri" w:cs="Calibri"/>
                <w:color w:val="222222"/>
                <w:highlight w:val="white"/>
              </w:rPr>
            </w:pPr>
            <w:r>
              <w:rPr>
                <w:rFonts w:ascii="Calibri" w:eastAsia="Calibri" w:hAnsi="Calibri" w:cs="Calibri"/>
              </w:rPr>
              <w:t>A vision is a clearly articulated, results-oriented picture of the future you intend to create.</w:t>
            </w:r>
          </w:p>
        </w:tc>
      </w:tr>
    </w:tbl>
    <w:p w14:paraId="5971FCAC" w14:textId="77777777" w:rsidR="00D0609C" w:rsidRDefault="00D0609C">
      <w:pPr>
        <w:spacing w:after="160" w:line="259" w:lineRule="auto"/>
        <w:rPr>
          <w:rFonts w:ascii="Calibri" w:eastAsia="Calibri" w:hAnsi="Calibri" w:cs="Calibri"/>
          <w:b/>
          <w:sz w:val="24"/>
          <w:szCs w:val="24"/>
        </w:rPr>
      </w:pPr>
    </w:p>
    <w:sectPr w:rsidR="00D0609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E5C47" w14:textId="77777777" w:rsidR="00842B0B" w:rsidRDefault="00842B0B" w:rsidP="006040BC">
      <w:pPr>
        <w:spacing w:line="240" w:lineRule="auto"/>
      </w:pPr>
      <w:r>
        <w:separator/>
      </w:r>
    </w:p>
  </w:endnote>
  <w:endnote w:type="continuationSeparator" w:id="0">
    <w:p w14:paraId="3DB04220" w14:textId="77777777" w:rsidR="00842B0B" w:rsidRDefault="00842B0B" w:rsidP="006040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741E7" w14:textId="77777777" w:rsidR="006040BC" w:rsidRDefault="00604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AD26" w14:textId="77777777" w:rsidR="006040BC" w:rsidRDefault="00604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EBDB8" w14:textId="77777777" w:rsidR="006040BC" w:rsidRDefault="00604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2CAC9" w14:textId="77777777" w:rsidR="00842B0B" w:rsidRDefault="00842B0B" w:rsidP="006040BC">
      <w:pPr>
        <w:spacing w:line="240" w:lineRule="auto"/>
      </w:pPr>
      <w:r>
        <w:separator/>
      </w:r>
    </w:p>
  </w:footnote>
  <w:footnote w:type="continuationSeparator" w:id="0">
    <w:p w14:paraId="3DA54091" w14:textId="77777777" w:rsidR="00842B0B" w:rsidRDefault="00842B0B" w:rsidP="006040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B2274" w14:textId="77777777" w:rsidR="006040BC" w:rsidRDefault="00604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6112" w14:textId="77777777" w:rsidR="006040BC" w:rsidRDefault="006040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5F26" w14:textId="77777777" w:rsidR="006040BC" w:rsidRDefault="00604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E5940"/>
    <w:multiLevelType w:val="multilevel"/>
    <w:tmpl w:val="489286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FE813DC"/>
    <w:multiLevelType w:val="multilevel"/>
    <w:tmpl w:val="2F68F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936F31"/>
    <w:multiLevelType w:val="multilevel"/>
    <w:tmpl w:val="E6A626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479C74E5"/>
    <w:multiLevelType w:val="multilevel"/>
    <w:tmpl w:val="9BD247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7744391"/>
    <w:multiLevelType w:val="multilevel"/>
    <w:tmpl w:val="A13AB4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5B701EE5"/>
    <w:multiLevelType w:val="multilevel"/>
    <w:tmpl w:val="D0A846F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1D035E6"/>
    <w:multiLevelType w:val="multilevel"/>
    <w:tmpl w:val="03DA1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9C"/>
    <w:rsid w:val="0041351E"/>
    <w:rsid w:val="006040BC"/>
    <w:rsid w:val="00842B0B"/>
    <w:rsid w:val="00D0609C"/>
    <w:rsid w:val="00DA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8E3C3"/>
  <w15:docId w15:val="{0E9C0308-7021-A749-985A-69AA5BC7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6040BC"/>
    <w:pPr>
      <w:tabs>
        <w:tab w:val="center" w:pos="4680"/>
        <w:tab w:val="right" w:pos="9360"/>
      </w:tabs>
      <w:spacing w:line="240" w:lineRule="auto"/>
    </w:pPr>
  </w:style>
  <w:style w:type="character" w:customStyle="1" w:styleId="HeaderChar">
    <w:name w:val="Header Char"/>
    <w:basedOn w:val="DefaultParagraphFont"/>
    <w:link w:val="Header"/>
    <w:uiPriority w:val="99"/>
    <w:rsid w:val="006040BC"/>
  </w:style>
  <w:style w:type="paragraph" w:styleId="Footer">
    <w:name w:val="footer"/>
    <w:basedOn w:val="Normal"/>
    <w:link w:val="FooterChar"/>
    <w:uiPriority w:val="99"/>
    <w:unhideWhenUsed/>
    <w:rsid w:val="006040BC"/>
    <w:pPr>
      <w:tabs>
        <w:tab w:val="center" w:pos="4680"/>
        <w:tab w:val="right" w:pos="9360"/>
      </w:tabs>
      <w:spacing w:line="240" w:lineRule="auto"/>
    </w:pPr>
  </w:style>
  <w:style w:type="character" w:customStyle="1" w:styleId="FooterChar">
    <w:name w:val="Footer Char"/>
    <w:basedOn w:val="DefaultParagraphFont"/>
    <w:link w:val="Footer"/>
    <w:uiPriority w:val="99"/>
    <w:rsid w:val="0060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Chelie A Nelson</cp:lastModifiedBy>
  <cp:revision>2</cp:revision>
  <dcterms:created xsi:type="dcterms:W3CDTF">2020-07-31T15:40:00Z</dcterms:created>
  <dcterms:modified xsi:type="dcterms:W3CDTF">2020-07-31T15:40:00Z</dcterms:modified>
</cp:coreProperties>
</file>