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42" w:rsidRDefault="00695F0D" w:rsidP="0069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Effect Size Exercise</w:t>
      </w:r>
    </w:p>
    <w:tbl>
      <w:tblPr>
        <w:tblpPr w:leftFromText="180" w:rightFromText="180" w:vertAnchor="text" w:horzAnchor="margin" w:tblpY="848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0"/>
        <w:gridCol w:w="1240"/>
        <w:gridCol w:w="1280"/>
        <w:gridCol w:w="960"/>
      </w:tblGrid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Ability grouping / Tracking / Streaming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Acceleration (for example skipping a year)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Comprehension Programs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Concept Mapping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Cooperative vs. Individualistic Learning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Direct Instruction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Feedback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Gender (male compared with female achievement)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Home Environment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Individualizing Instruction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Influence of Peers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Matching Teaching with Student Learning Styles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Meta-Cognitive Strategy Programs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Phonics Instruction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Professional Development on Student Achievement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Providing Formative Evaluation for Teachers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Providing Worked Examples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Reciprocal Teaching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Reducing Class Size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Retention (holding back a year)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Student Control Over Learning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proofErr w:type="spellStart"/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Self Reported</w:t>
            </w:r>
            <w:proofErr w:type="spellEnd"/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Grades / Student Expectations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Teacher Credibility in the Eyes of Students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Teacher Expectations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Teacher Subject Matter Knowledge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Student-Teacher Relationships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Using Simulations and Gaming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Vocabulary Programs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Whole Language Programs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Within-Class Groupings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Response to Intervention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0E6A86" w:rsidRPr="00695F0D" w:rsidTr="000E6A86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Family Structure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E6A86" w:rsidRPr="00695F0D" w:rsidRDefault="000E6A86" w:rsidP="000E6A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</w:tbl>
    <w:p w:rsidR="00695F0D" w:rsidRDefault="000E6A86" w:rsidP="00695F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5F0D">
        <w:rPr>
          <w:sz w:val="24"/>
          <w:szCs w:val="24"/>
        </w:rPr>
        <w:t xml:space="preserve">Study each of the influences on student learning </w:t>
      </w:r>
      <w:r>
        <w:rPr>
          <w:sz w:val="24"/>
          <w:szCs w:val="24"/>
        </w:rPr>
        <w:t>listed below and decide whether</w:t>
      </w:r>
      <w:r w:rsidR="00695F0D">
        <w:rPr>
          <w:sz w:val="24"/>
          <w:szCs w:val="24"/>
        </w:rPr>
        <w:t>, on average, they have low, medium, or high impacts on student achievement.</w:t>
      </w:r>
    </w:p>
    <w:p w:rsidR="000E6A86" w:rsidRDefault="000E6A86" w:rsidP="00695F0D">
      <w:pPr>
        <w:rPr>
          <w:sz w:val="24"/>
          <w:szCs w:val="24"/>
        </w:rPr>
      </w:pPr>
    </w:p>
    <w:p w:rsidR="000E6A86" w:rsidRPr="00695F0D" w:rsidRDefault="000E6A86" w:rsidP="00695F0D">
      <w:pPr>
        <w:rPr>
          <w:sz w:val="24"/>
          <w:szCs w:val="24"/>
        </w:rPr>
      </w:pPr>
      <w:bookmarkStart w:id="0" w:name="_GoBack"/>
      <w:bookmarkEnd w:id="0"/>
    </w:p>
    <w:sectPr w:rsidR="000E6A86" w:rsidRPr="00695F0D" w:rsidSect="000E6A86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40" w:rsidRDefault="00900A40" w:rsidP="00147661">
      <w:pPr>
        <w:spacing w:after="0" w:line="240" w:lineRule="auto"/>
      </w:pPr>
      <w:r>
        <w:separator/>
      </w:r>
    </w:p>
  </w:endnote>
  <w:endnote w:type="continuationSeparator" w:id="0">
    <w:p w:rsidR="00900A40" w:rsidRDefault="00900A40" w:rsidP="0014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21" w:rsidRDefault="00355621" w:rsidP="00355621">
    <w:pPr>
      <w:spacing w:line="240" w:lineRule="auto"/>
      <w:rPr>
        <w:sz w:val="20"/>
        <w:szCs w:val="20"/>
      </w:rPr>
    </w:pPr>
    <w:r>
      <w:rPr>
        <w:sz w:val="20"/>
        <w:szCs w:val="20"/>
      </w:rPr>
      <w:t xml:space="preserve">Adapted from Hattie, J. (2011). </w:t>
    </w:r>
    <w:r>
      <w:rPr>
        <w:i/>
        <w:iCs/>
        <w:sz w:val="20"/>
        <w:szCs w:val="20"/>
      </w:rPr>
      <w:t xml:space="preserve">Visible learning for teachers: Maximizing impact on learning. </w:t>
    </w:r>
    <w:r>
      <w:rPr>
        <w:sz w:val="20"/>
        <w:szCs w:val="20"/>
      </w:rPr>
      <w:t>London and New York:  Routledge.</w:t>
    </w:r>
  </w:p>
  <w:p w:rsidR="000E6A86" w:rsidRDefault="000E6A86" w:rsidP="00355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40" w:rsidRDefault="00900A40" w:rsidP="00147661">
      <w:pPr>
        <w:spacing w:after="0" w:line="240" w:lineRule="auto"/>
      </w:pPr>
      <w:r>
        <w:separator/>
      </w:r>
    </w:p>
  </w:footnote>
  <w:footnote w:type="continuationSeparator" w:id="0">
    <w:p w:rsidR="00900A40" w:rsidRDefault="00900A40" w:rsidP="00147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0D"/>
    <w:rsid w:val="000E6A86"/>
    <w:rsid w:val="00147661"/>
    <w:rsid w:val="00184342"/>
    <w:rsid w:val="002A79E2"/>
    <w:rsid w:val="00355621"/>
    <w:rsid w:val="003644EF"/>
    <w:rsid w:val="00414E0A"/>
    <w:rsid w:val="00695F0D"/>
    <w:rsid w:val="00900A40"/>
    <w:rsid w:val="00AF501C"/>
    <w:rsid w:val="00B0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E5E3E"/>
  <w15:docId w15:val="{6387E3E7-2BE5-4560-8688-5547AFA4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61"/>
  </w:style>
  <w:style w:type="paragraph" w:styleId="Footer">
    <w:name w:val="footer"/>
    <w:basedOn w:val="Normal"/>
    <w:link w:val="FooterChar"/>
    <w:uiPriority w:val="99"/>
    <w:unhideWhenUsed/>
    <w:rsid w:val="0014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61"/>
  </w:style>
  <w:style w:type="paragraph" w:styleId="BalloonText">
    <w:name w:val="Balloon Text"/>
    <w:basedOn w:val="Normal"/>
    <w:link w:val="BalloonTextChar"/>
    <w:uiPriority w:val="99"/>
    <w:semiHidden/>
    <w:unhideWhenUsed/>
    <w:rsid w:val="0041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0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6A8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6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B7DF-0BB4-4794-A3F9-F0EF8A54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Cutbirth</dc:creator>
  <cp:keywords/>
  <dc:description/>
  <cp:lastModifiedBy>Lindsay, Stefanie</cp:lastModifiedBy>
  <cp:revision>2</cp:revision>
  <cp:lastPrinted>2015-01-23T16:01:00Z</cp:lastPrinted>
  <dcterms:created xsi:type="dcterms:W3CDTF">2016-07-28T21:32:00Z</dcterms:created>
  <dcterms:modified xsi:type="dcterms:W3CDTF">2016-07-28T21:32:00Z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