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94" w:rsidRDefault="00AD61B0" w:rsidP="005E1D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 SWPBS </w:t>
      </w:r>
      <w:r w:rsidR="00CD7BD5">
        <w:rPr>
          <w:sz w:val="32"/>
          <w:szCs w:val="32"/>
        </w:rPr>
        <w:t>Intervention</w:t>
      </w:r>
      <w:r>
        <w:rPr>
          <w:sz w:val="32"/>
          <w:szCs w:val="32"/>
        </w:rPr>
        <w:t xml:space="preserve"> Outcomes Evaluation Tool</w:t>
      </w:r>
    </w:p>
    <w:p w:rsidR="005E1D94" w:rsidRDefault="005E1D94" w:rsidP="005E1D94">
      <w:pPr>
        <w:jc w:val="center"/>
        <w:rPr>
          <w:sz w:val="32"/>
          <w:szCs w:val="32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628"/>
        <w:gridCol w:w="2370"/>
        <w:gridCol w:w="2370"/>
        <w:gridCol w:w="2370"/>
      </w:tblGrid>
      <w:tr w:rsidR="005E1D94" w:rsidTr="005E1D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:rsidR="005E1D94" w:rsidRDefault="005E1D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1D94" w:rsidRPr="00AD61B0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AD61B0">
              <w:rPr>
                <w:rFonts w:ascii="Times New Roman" w:hAnsi="Times New Roman"/>
                <w:b/>
              </w:rPr>
              <w:t>Name of Intervention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:rsidR="005E1D94" w:rsidRPr="00AD61B0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AD61B0">
              <w:rPr>
                <w:rFonts w:ascii="Times New Roman" w:hAnsi="Times New Roman"/>
                <w:b/>
              </w:rPr>
              <w:t>Number of Students who Participated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:rsidR="005E1D94" w:rsidRPr="00AD61B0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AD61B0">
              <w:rPr>
                <w:rFonts w:ascii="Times New Roman" w:hAnsi="Times New Roman"/>
                <w:b/>
              </w:rPr>
              <w:t>Number of Students that Graduated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:rsidR="005E1D94" w:rsidRPr="00AD61B0" w:rsidRDefault="005E1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61B0">
              <w:rPr>
                <w:rFonts w:ascii="Times New Roman" w:hAnsi="Times New Roman"/>
                <w:b/>
              </w:rPr>
              <w:t>Number of students who participated in Tier 2 intervention(s) but required more intensive support.</w:t>
            </w:r>
          </w:p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E1D94" w:rsidTr="00AD61B0">
        <w:trPr>
          <w:trHeight w:val="8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5E1D94" w:rsidRDefault="00AD6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CICO</w:t>
            </w:r>
          </w:p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5E1D94" w:rsidTr="005E1D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5E1D94" w:rsidRDefault="00AD6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Social</w:t>
            </w:r>
            <w:r w:rsidR="005E1D94">
              <w:rPr>
                <w:rFonts w:ascii="Times New Roman" w:eastAsia="Cambria" w:hAnsi="Times New Roman" w:cs="Times New Roman"/>
              </w:rPr>
              <w:t xml:space="preserve"> Skills</w:t>
            </w:r>
            <w:r>
              <w:rPr>
                <w:rFonts w:ascii="Times New Roman" w:eastAsia="Cambria" w:hAnsi="Times New Roman" w:cs="Times New Roman"/>
              </w:rPr>
              <w:t xml:space="preserve"> Group</w:t>
            </w:r>
          </w:p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5E1D94" w:rsidTr="005E1D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E1D94" w:rsidRDefault="00AD61B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Check &amp; Connect</w:t>
            </w:r>
          </w:p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4" w:rsidRDefault="005E1D94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D61B0" w:rsidTr="00AD61B0">
        <w:trPr>
          <w:trHeight w:val="8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0" w:rsidRDefault="00AD61B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D61B0" w:rsidRDefault="00AD61B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Self-Monitoring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0" w:rsidRDefault="00AD61B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0" w:rsidRDefault="00AD61B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0" w:rsidRDefault="00AD61B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5E1D94" w:rsidRDefault="005E1D94" w:rsidP="005E1D94">
      <w:pPr>
        <w:jc w:val="center"/>
        <w:rPr>
          <w:sz w:val="32"/>
          <w:szCs w:val="32"/>
        </w:rPr>
      </w:pPr>
    </w:p>
    <w:p w:rsidR="005E1D94" w:rsidRDefault="005E1D94" w:rsidP="005E1D94"/>
    <w:p w:rsidR="00085847" w:rsidRDefault="00085847"/>
    <w:sectPr w:rsidR="00085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94"/>
    <w:rsid w:val="00085847"/>
    <w:rsid w:val="003039E2"/>
    <w:rsid w:val="005E1D94"/>
    <w:rsid w:val="00AD61B0"/>
    <w:rsid w:val="00C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FBFA6-7B52-4E49-A765-7C2C896B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34D09-7253-4E81-8D80-1FBB0C5E4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FCE87-1D9C-4D0F-9B2A-E122A55E8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BA1A1-C41C-4B7C-956F-084380044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Betty K.</dc:creator>
  <cp:keywords/>
  <dc:description/>
  <cp:lastModifiedBy>hillsj</cp:lastModifiedBy>
  <cp:revision>2</cp:revision>
  <dcterms:created xsi:type="dcterms:W3CDTF">2015-08-14T20:37:00Z</dcterms:created>
  <dcterms:modified xsi:type="dcterms:W3CDTF">2015-08-14T20:37:00Z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