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122" w:rsidRDefault="00117122" w:rsidP="00117122">
      <w:pPr>
        <w:pStyle w:val="BodyText"/>
        <w:spacing w:before="2"/>
        <w:rPr>
          <w:b/>
          <w:sz w:val="17"/>
        </w:rPr>
      </w:pPr>
    </w:p>
    <w:p w:rsidR="00E64EB5" w:rsidRPr="008C1F3C" w:rsidRDefault="00E64EB5" w:rsidP="00E64EB5">
      <w:pPr>
        <w:widowControl/>
        <w:autoSpaceDE/>
        <w:autoSpaceDN/>
        <w:spacing w:after="200" w:line="276" w:lineRule="auto"/>
        <w:contextualSpacing/>
        <w:rPr>
          <w:b/>
        </w:rPr>
      </w:pPr>
      <w:r w:rsidRPr="008C1F3C">
        <w:rPr>
          <w:b/>
        </w:rPr>
        <w:t xml:space="preserve">Effective principals </w:t>
      </w:r>
      <w:r>
        <w:rPr>
          <w:b/>
        </w:rPr>
        <w:t xml:space="preserve">provide feedback that is memorable, valuable and impactful. </w:t>
      </w:r>
    </w:p>
    <w:p w:rsidR="00E64EB5" w:rsidRDefault="00E64EB5" w:rsidP="00117122">
      <w:pPr>
        <w:pStyle w:val="BodyText"/>
        <w:spacing w:before="2"/>
        <w:rPr>
          <w:b/>
          <w:sz w:val="17"/>
        </w:rPr>
      </w:pPr>
    </w:p>
    <w:p w:rsidR="00E64EB5" w:rsidRDefault="00E64EB5" w:rsidP="00117122">
      <w:pPr>
        <w:pStyle w:val="BodyText"/>
        <w:spacing w:before="2"/>
        <w:rPr>
          <w:b/>
          <w:sz w:val="17"/>
        </w:rPr>
      </w:pPr>
    </w:p>
    <w:p w:rsidR="00117122" w:rsidRDefault="00117122" w:rsidP="00117122">
      <w:pPr>
        <w:spacing w:before="1" w:line="259" w:lineRule="auto"/>
        <w:ind w:left="160" w:right="1098"/>
        <w:rPr>
          <w:sz w:val="21"/>
        </w:rPr>
      </w:pPr>
      <w:r>
        <w:rPr>
          <w:b/>
          <w:color w:val="231F20"/>
          <w:sz w:val="21"/>
        </w:rPr>
        <w:t xml:space="preserve">EXERCISE: </w:t>
      </w:r>
      <w:r>
        <w:rPr>
          <w:color w:val="231F20"/>
          <w:sz w:val="21"/>
        </w:rPr>
        <w:t xml:space="preserve">Read the short essay: </w:t>
      </w:r>
      <w:r>
        <w:rPr>
          <w:i/>
          <w:color w:val="231F20"/>
          <w:sz w:val="21"/>
        </w:rPr>
        <w:t>Using cause &amp; effect to deepen classroom observation and improve feedback</w:t>
      </w:r>
      <w:r>
        <w:rPr>
          <w:color w:val="231F20"/>
          <w:sz w:val="21"/>
        </w:rPr>
        <w:t>. Read the essay once through, then a second time with hi-lighter in hand to mark key ideas.</w:t>
      </w:r>
    </w:p>
    <w:p w:rsidR="00117122" w:rsidRDefault="00117122" w:rsidP="00117122">
      <w:pPr>
        <w:pStyle w:val="Heading7"/>
        <w:spacing w:before="178"/>
      </w:pPr>
      <w:r>
        <w:rPr>
          <w:color w:val="231F20"/>
        </w:rPr>
        <w:t>Essay: Using cause &amp; effect to deepen classroom observation and improve feedback.</w:t>
      </w:r>
    </w:p>
    <w:p w:rsidR="00117122" w:rsidRDefault="00117122" w:rsidP="00117122">
      <w:pPr>
        <w:pStyle w:val="BodyText"/>
        <w:spacing w:before="3"/>
        <w:rPr>
          <w:b/>
          <w:sz w:val="17"/>
        </w:rPr>
      </w:pPr>
    </w:p>
    <w:p w:rsidR="00117122" w:rsidRDefault="00117122" w:rsidP="00117122">
      <w:pPr>
        <w:spacing w:line="259" w:lineRule="auto"/>
        <w:ind w:left="160" w:right="1026"/>
        <w:rPr>
          <w:i/>
          <w:sz w:val="21"/>
        </w:rPr>
      </w:pPr>
      <w:r>
        <w:rPr>
          <w:color w:val="231F20"/>
          <w:sz w:val="21"/>
        </w:rPr>
        <w:t xml:space="preserve">Specific feedback is more memorable, valuable, and impactful than general feedback. The advice columnist Ann Landers advised her readers that to make a compliment more meaningful and memorable one must make it specific. </w:t>
      </w:r>
      <w:r>
        <w:rPr>
          <w:i/>
          <w:color w:val="231F20"/>
          <w:sz w:val="21"/>
        </w:rPr>
        <w:t>“That sweater has an eye catching texture and it really matches your scarf”</w:t>
      </w:r>
    </w:p>
    <w:p w:rsidR="00117122" w:rsidRDefault="00117122" w:rsidP="00117122">
      <w:pPr>
        <w:spacing w:line="259" w:lineRule="auto"/>
        <w:ind w:left="160" w:right="1719"/>
        <w:rPr>
          <w:i/>
          <w:sz w:val="21"/>
        </w:rPr>
      </w:pPr>
      <w:r>
        <w:rPr>
          <w:color w:val="231F20"/>
          <w:sz w:val="21"/>
        </w:rPr>
        <w:t xml:space="preserve">is a much more memorable compliment than </w:t>
      </w:r>
      <w:r>
        <w:rPr>
          <w:i/>
          <w:color w:val="231F20"/>
          <w:sz w:val="21"/>
        </w:rPr>
        <w:t xml:space="preserve">“nice sweater.” “Good meeting today” </w:t>
      </w:r>
      <w:r>
        <w:rPr>
          <w:color w:val="231F20"/>
          <w:sz w:val="21"/>
        </w:rPr>
        <w:t>is not nearly as</w:t>
      </w:r>
      <w:r>
        <w:rPr>
          <w:color w:val="231F20"/>
          <w:spacing w:val="-5"/>
          <w:sz w:val="21"/>
        </w:rPr>
        <w:t xml:space="preserve"> </w:t>
      </w:r>
      <w:r>
        <w:rPr>
          <w:color w:val="231F20"/>
          <w:sz w:val="21"/>
        </w:rPr>
        <w:t>meaningful</w:t>
      </w:r>
      <w:r>
        <w:rPr>
          <w:color w:val="231F20"/>
          <w:spacing w:val="-4"/>
          <w:sz w:val="21"/>
        </w:rPr>
        <w:t xml:space="preserve"> </w:t>
      </w:r>
      <w:r>
        <w:rPr>
          <w:color w:val="231F20"/>
          <w:sz w:val="21"/>
        </w:rPr>
        <w:t>as</w:t>
      </w:r>
      <w:r>
        <w:rPr>
          <w:color w:val="231F20"/>
          <w:spacing w:val="-4"/>
          <w:sz w:val="21"/>
        </w:rPr>
        <w:t xml:space="preserve"> </w:t>
      </w:r>
      <w:r>
        <w:rPr>
          <w:i/>
          <w:color w:val="231F20"/>
          <w:sz w:val="21"/>
        </w:rPr>
        <w:t>“The</w:t>
      </w:r>
      <w:r>
        <w:rPr>
          <w:i/>
          <w:color w:val="231F20"/>
          <w:spacing w:val="-4"/>
          <w:sz w:val="21"/>
        </w:rPr>
        <w:t xml:space="preserve"> </w:t>
      </w:r>
      <w:r>
        <w:rPr>
          <w:i/>
          <w:color w:val="231F20"/>
          <w:sz w:val="21"/>
        </w:rPr>
        <w:t>way</w:t>
      </w:r>
      <w:r>
        <w:rPr>
          <w:i/>
          <w:color w:val="231F20"/>
          <w:spacing w:val="-5"/>
          <w:sz w:val="21"/>
        </w:rPr>
        <w:t xml:space="preserve"> </w:t>
      </w:r>
      <w:r>
        <w:rPr>
          <w:i/>
          <w:color w:val="231F20"/>
          <w:sz w:val="21"/>
        </w:rPr>
        <w:t>you</w:t>
      </w:r>
      <w:r>
        <w:rPr>
          <w:i/>
          <w:color w:val="231F20"/>
          <w:spacing w:val="-4"/>
          <w:sz w:val="21"/>
        </w:rPr>
        <w:t xml:space="preserve"> </w:t>
      </w:r>
      <w:r>
        <w:rPr>
          <w:i/>
          <w:color w:val="231F20"/>
          <w:sz w:val="21"/>
        </w:rPr>
        <w:t>invited</w:t>
      </w:r>
      <w:r>
        <w:rPr>
          <w:i/>
          <w:color w:val="231F20"/>
          <w:spacing w:val="-5"/>
          <w:sz w:val="21"/>
        </w:rPr>
        <w:t xml:space="preserve"> </w:t>
      </w:r>
      <w:r>
        <w:rPr>
          <w:i/>
          <w:color w:val="231F20"/>
          <w:sz w:val="21"/>
        </w:rPr>
        <w:t>everyone</w:t>
      </w:r>
      <w:r>
        <w:rPr>
          <w:i/>
          <w:color w:val="231F20"/>
          <w:spacing w:val="-5"/>
          <w:sz w:val="21"/>
        </w:rPr>
        <w:t xml:space="preserve"> </w:t>
      </w:r>
      <w:r>
        <w:rPr>
          <w:i/>
          <w:color w:val="231F20"/>
          <w:sz w:val="21"/>
        </w:rPr>
        <w:t>to</w:t>
      </w:r>
      <w:r>
        <w:rPr>
          <w:i/>
          <w:color w:val="231F20"/>
          <w:spacing w:val="-4"/>
          <w:sz w:val="21"/>
        </w:rPr>
        <w:t xml:space="preserve"> </w:t>
      </w:r>
      <w:r>
        <w:rPr>
          <w:i/>
          <w:color w:val="231F20"/>
          <w:sz w:val="21"/>
        </w:rPr>
        <w:t>speak,</w:t>
      </w:r>
      <w:r>
        <w:rPr>
          <w:i/>
          <w:color w:val="231F20"/>
          <w:spacing w:val="-4"/>
          <w:sz w:val="21"/>
        </w:rPr>
        <w:t xml:space="preserve"> </w:t>
      </w:r>
      <w:r>
        <w:rPr>
          <w:i/>
          <w:color w:val="231F20"/>
          <w:sz w:val="21"/>
        </w:rPr>
        <w:t>but</w:t>
      </w:r>
      <w:r>
        <w:rPr>
          <w:i/>
          <w:color w:val="231F20"/>
          <w:spacing w:val="-5"/>
          <w:sz w:val="21"/>
        </w:rPr>
        <w:t xml:space="preserve"> </w:t>
      </w:r>
      <w:r>
        <w:rPr>
          <w:i/>
          <w:color w:val="231F20"/>
          <w:sz w:val="21"/>
        </w:rPr>
        <w:t>didn’t</w:t>
      </w:r>
      <w:r>
        <w:rPr>
          <w:i/>
          <w:color w:val="231F20"/>
          <w:spacing w:val="-5"/>
          <w:sz w:val="21"/>
        </w:rPr>
        <w:t xml:space="preserve"> </w:t>
      </w:r>
      <w:r>
        <w:rPr>
          <w:i/>
          <w:color w:val="231F20"/>
          <w:sz w:val="21"/>
        </w:rPr>
        <w:t>allow</w:t>
      </w:r>
      <w:r>
        <w:rPr>
          <w:i/>
          <w:color w:val="231F20"/>
          <w:spacing w:val="-5"/>
          <w:sz w:val="21"/>
        </w:rPr>
        <w:t xml:space="preserve"> </w:t>
      </w:r>
      <w:r>
        <w:rPr>
          <w:i/>
          <w:color w:val="231F20"/>
          <w:sz w:val="21"/>
        </w:rPr>
        <w:t>anyone</w:t>
      </w:r>
      <w:r>
        <w:rPr>
          <w:i/>
          <w:color w:val="231F20"/>
          <w:spacing w:val="-5"/>
          <w:sz w:val="21"/>
        </w:rPr>
        <w:t xml:space="preserve"> </w:t>
      </w:r>
      <w:r>
        <w:rPr>
          <w:i/>
          <w:color w:val="231F20"/>
          <w:sz w:val="21"/>
        </w:rPr>
        <w:t>to</w:t>
      </w:r>
      <w:r>
        <w:rPr>
          <w:i/>
          <w:color w:val="231F20"/>
          <w:spacing w:val="-4"/>
          <w:sz w:val="21"/>
        </w:rPr>
        <w:t xml:space="preserve"> </w:t>
      </w:r>
      <w:r>
        <w:rPr>
          <w:i/>
          <w:color w:val="231F20"/>
          <w:sz w:val="21"/>
        </w:rPr>
        <w:t>dominate</w:t>
      </w:r>
      <w:r>
        <w:rPr>
          <w:i/>
          <w:color w:val="231F20"/>
          <w:spacing w:val="-5"/>
          <w:sz w:val="21"/>
        </w:rPr>
        <w:t xml:space="preserve"> </w:t>
      </w:r>
      <w:r>
        <w:rPr>
          <w:i/>
          <w:color w:val="231F20"/>
          <w:sz w:val="21"/>
        </w:rPr>
        <w:t>the</w:t>
      </w:r>
    </w:p>
    <w:p w:rsidR="00117122" w:rsidRDefault="00117122" w:rsidP="00117122">
      <w:pPr>
        <w:spacing w:line="259" w:lineRule="auto"/>
        <w:ind w:left="160" w:right="1281"/>
        <w:rPr>
          <w:i/>
          <w:sz w:val="21"/>
        </w:rPr>
      </w:pPr>
      <w:r>
        <w:rPr>
          <w:i/>
          <w:color w:val="231F20"/>
          <w:sz w:val="21"/>
        </w:rPr>
        <w:t xml:space="preserve">discussion really made for a productive meeting </w:t>
      </w:r>
      <w:r>
        <w:rPr>
          <w:i/>
          <w:color w:val="231F20"/>
          <w:spacing w:val="-3"/>
          <w:sz w:val="21"/>
        </w:rPr>
        <w:t xml:space="preserve">today.” </w:t>
      </w:r>
      <w:r>
        <w:rPr>
          <w:color w:val="231F20"/>
          <w:sz w:val="21"/>
        </w:rPr>
        <w:t xml:space="preserve">Hear the difference? Classroom observers do well to follow Landers’ advice. </w:t>
      </w:r>
      <w:r>
        <w:rPr>
          <w:i/>
          <w:color w:val="231F20"/>
          <w:sz w:val="21"/>
        </w:rPr>
        <w:t xml:space="preserve">“Smooth transition today” </w:t>
      </w:r>
      <w:r>
        <w:rPr>
          <w:color w:val="231F20"/>
          <w:sz w:val="21"/>
        </w:rPr>
        <w:t xml:space="preserve">is not nearly as meaningful and memorable as </w:t>
      </w:r>
      <w:r>
        <w:rPr>
          <w:i/>
          <w:color w:val="231F20"/>
          <w:spacing w:val="-4"/>
          <w:sz w:val="21"/>
        </w:rPr>
        <w:t xml:space="preserve">“You </w:t>
      </w:r>
      <w:r>
        <w:rPr>
          <w:i/>
          <w:color w:val="231F20"/>
          <w:sz w:val="21"/>
        </w:rPr>
        <w:t>took the time to teach the steps to the transition today and check for understanding before you asked the students to move. Because of that, they were able to get right to work with no wasted</w:t>
      </w:r>
      <w:r>
        <w:rPr>
          <w:i/>
          <w:color w:val="231F20"/>
          <w:spacing w:val="-39"/>
          <w:sz w:val="21"/>
        </w:rPr>
        <w:t xml:space="preserve"> </w:t>
      </w:r>
      <w:r>
        <w:rPr>
          <w:i/>
          <w:color w:val="231F20"/>
          <w:sz w:val="21"/>
        </w:rPr>
        <w:t>time.”</w:t>
      </w:r>
    </w:p>
    <w:p w:rsidR="00117122" w:rsidRDefault="00117122" w:rsidP="00117122">
      <w:pPr>
        <w:spacing w:before="173" w:line="259" w:lineRule="auto"/>
        <w:ind w:left="160" w:right="1099"/>
        <w:rPr>
          <w:i/>
          <w:sz w:val="21"/>
        </w:rPr>
      </w:pPr>
      <w:r>
        <w:rPr>
          <w:color w:val="231F20"/>
          <w:sz w:val="21"/>
        </w:rPr>
        <w:t>Specific feedback can only follow specific observation. One way to enhance specificity is to observe classroom happenings using the frame of cause-effect. Things the teacher does, says, designs, or allows can be viewed as causes. Effects can be thought of as the resulting impact on learners and/or learning.</w:t>
      </w:r>
      <w:r>
        <w:rPr>
          <w:color w:val="231F20"/>
          <w:spacing w:val="-14"/>
          <w:sz w:val="21"/>
        </w:rPr>
        <w:t xml:space="preserve"> </w:t>
      </w:r>
      <w:r>
        <w:rPr>
          <w:color w:val="231F20"/>
          <w:sz w:val="21"/>
        </w:rPr>
        <w:t>A</w:t>
      </w:r>
      <w:r>
        <w:rPr>
          <w:color w:val="231F20"/>
          <w:spacing w:val="-14"/>
          <w:sz w:val="21"/>
        </w:rPr>
        <w:t xml:space="preserve"> </w:t>
      </w:r>
      <w:r>
        <w:rPr>
          <w:color w:val="231F20"/>
          <w:sz w:val="21"/>
        </w:rPr>
        <w:t>simple</w:t>
      </w:r>
      <w:r>
        <w:rPr>
          <w:color w:val="231F20"/>
          <w:spacing w:val="-3"/>
          <w:sz w:val="21"/>
        </w:rPr>
        <w:t xml:space="preserve"> </w:t>
      </w:r>
      <w:r>
        <w:rPr>
          <w:color w:val="231F20"/>
          <w:sz w:val="21"/>
        </w:rPr>
        <w:t>cause-effect</w:t>
      </w:r>
      <w:r>
        <w:rPr>
          <w:color w:val="231F20"/>
          <w:spacing w:val="-3"/>
          <w:sz w:val="21"/>
        </w:rPr>
        <w:t xml:space="preserve"> </w:t>
      </w:r>
      <w:r>
        <w:rPr>
          <w:color w:val="231F20"/>
          <w:sz w:val="21"/>
        </w:rPr>
        <w:t>expression</w:t>
      </w:r>
      <w:r>
        <w:rPr>
          <w:color w:val="231F20"/>
          <w:spacing w:val="-4"/>
          <w:sz w:val="21"/>
        </w:rPr>
        <w:t xml:space="preserve"> </w:t>
      </w:r>
      <w:r>
        <w:rPr>
          <w:color w:val="231F20"/>
          <w:sz w:val="21"/>
        </w:rPr>
        <w:t>might</w:t>
      </w:r>
      <w:r>
        <w:rPr>
          <w:color w:val="231F20"/>
          <w:spacing w:val="-3"/>
          <w:sz w:val="21"/>
        </w:rPr>
        <w:t xml:space="preserve"> </w:t>
      </w:r>
      <w:r>
        <w:rPr>
          <w:color w:val="231F20"/>
          <w:sz w:val="21"/>
        </w:rPr>
        <w:t>sound</w:t>
      </w:r>
      <w:r>
        <w:rPr>
          <w:color w:val="231F20"/>
          <w:spacing w:val="-3"/>
          <w:sz w:val="21"/>
        </w:rPr>
        <w:t xml:space="preserve"> </w:t>
      </w:r>
      <w:r>
        <w:rPr>
          <w:color w:val="231F20"/>
          <w:sz w:val="21"/>
        </w:rPr>
        <w:t>like</w:t>
      </w:r>
      <w:r>
        <w:rPr>
          <w:color w:val="231F20"/>
          <w:spacing w:val="-4"/>
          <w:sz w:val="21"/>
        </w:rPr>
        <w:t xml:space="preserve"> </w:t>
      </w:r>
      <w:r>
        <w:rPr>
          <w:color w:val="231F20"/>
          <w:sz w:val="21"/>
        </w:rPr>
        <w:t>this:</w:t>
      </w:r>
      <w:r>
        <w:rPr>
          <w:color w:val="231F20"/>
          <w:spacing w:val="-3"/>
          <w:sz w:val="21"/>
        </w:rPr>
        <w:t xml:space="preserve"> </w:t>
      </w:r>
      <w:r>
        <w:rPr>
          <w:i/>
          <w:color w:val="231F20"/>
          <w:sz w:val="21"/>
        </w:rPr>
        <w:t>“When</w:t>
      </w:r>
      <w:r>
        <w:rPr>
          <w:i/>
          <w:color w:val="231F20"/>
          <w:spacing w:val="-3"/>
          <w:sz w:val="21"/>
        </w:rPr>
        <w:t xml:space="preserve"> </w:t>
      </w:r>
      <w:r>
        <w:rPr>
          <w:i/>
          <w:color w:val="231F20"/>
          <w:sz w:val="21"/>
        </w:rPr>
        <w:t>the</w:t>
      </w:r>
      <w:r>
        <w:rPr>
          <w:i/>
          <w:color w:val="231F20"/>
          <w:spacing w:val="-3"/>
          <w:sz w:val="21"/>
        </w:rPr>
        <w:t xml:space="preserve"> </w:t>
      </w:r>
      <w:r>
        <w:rPr>
          <w:i/>
          <w:color w:val="231F20"/>
          <w:sz w:val="21"/>
        </w:rPr>
        <w:t>teacher</w:t>
      </w:r>
      <w:r>
        <w:rPr>
          <w:i/>
          <w:color w:val="231F20"/>
          <w:spacing w:val="-3"/>
          <w:sz w:val="21"/>
        </w:rPr>
        <w:t xml:space="preserve"> </w:t>
      </w:r>
      <w:r>
        <w:rPr>
          <w:i/>
          <w:color w:val="231F20"/>
          <w:sz w:val="21"/>
        </w:rPr>
        <w:t>asked</w:t>
      </w:r>
      <w:r>
        <w:rPr>
          <w:i/>
          <w:color w:val="231F20"/>
          <w:spacing w:val="-4"/>
          <w:sz w:val="21"/>
        </w:rPr>
        <w:t xml:space="preserve"> </w:t>
      </w:r>
      <w:r>
        <w:rPr>
          <w:i/>
          <w:color w:val="231F20"/>
          <w:sz w:val="21"/>
        </w:rPr>
        <w:t>all</w:t>
      </w:r>
      <w:r>
        <w:rPr>
          <w:i/>
          <w:color w:val="231F20"/>
          <w:spacing w:val="-4"/>
          <w:sz w:val="21"/>
        </w:rPr>
        <w:t xml:space="preserve"> </w:t>
      </w:r>
      <w:r>
        <w:rPr>
          <w:i/>
          <w:color w:val="231F20"/>
          <w:sz w:val="21"/>
        </w:rPr>
        <w:t>students</w:t>
      </w:r>
      <w:r>
        <w:rPr>
          <w:i/>
          <w:color w:val="231F20"/>
          <w:spacing w:val="-3"/>
          <w:sz w:val="21"/>
        </w:rPr>
        <w:t xml:space="preserve"> </w:t>
      </w:r>
      <w:r>
        <w:rPr>
          <w:i/>
          <w:color w:val="231F20"/>
          <w:sz w:val="21"/>
        </w:rPr>
        <w:t>to count</w:t>
      </w:r>
      <w:r>
        <w:rPr>
          <w:i/>
          <w:color w:val="231F20"/>
          <w:spacing w:val="-4"/>
          <w:sz w:val="21"/>
        </w:rPr>
        <w:t xml:space="preserve"> </w:t>
      </w:r>
      <w:r>
        <w:rPr>
          <w:i/>
          <w:color w:val="231F20"/>
          <w:sz w:val="21"/>
        </w:rPr>
        <w:t>by</w:t>
      </w:r>
      <w:r>
        <w:rPr>
          <w:i/>
          <w:color w:val="231F20"/>
          <w:spacing w:val="-4"/>
          <w:sz w:val="21"/>
        </w:rPr>
        <w:t xml:space="preserve"> </w:t>
      </w:r>
      <w:r>
        <w:rPr>
          <w:i/>
          <w:color w:val="231F20"/>
          <w:sz w:val="21"/>
        </w:rPr>
        <w:t>threes</w:t>
      </w:r>
      <w:r>
        <w:rPr>
          <w:i/>
          <w:color w:val="231F20"/>
          <w:spacing w:val="-4"/>
          <w:sz w:val="21"/>
        </w:rPr>
        <w:t xml:space="preserve"> </w:t>
      </w:r>
      <w:r>
        <w:rPr>
          <w:i/>
          <w:color w:val="231F20"/>
          <w:sz w:val="21"/>
        </w:rPr>
        <w:t>out</w:t>
      </w:r>
      <w:r>
        <w:rPr>
          <w:i/>
          <w:color w:val="231F20"/>
          <w:spacing w:val="-4"/>
          <w:sz w:val="21"/>
        </w:rPr>
        <w:t xml:space="preserve"> </w:t>
      </w:r>
      <w:r>
        <w:rPr>
          <w:i/>
          <w:color w:val="231F20"/>
          <w:sz w:val="21"/>
        </w:rPr>
        <w:t>loud</w:t>
      </w:r>
      <w:r>
        <w:rPr>
          <w:i/>
          <w:color w:val="231F20"/>
          <w:spacing w:val="-4"/>
          <w:sz w:val="21"/>
        </w:rPr>
        <w:t xml:space="preserve"> </w:t>
      </w:r>
      <w:r>
        <w:rPr>
          <w:i/>
          <w:color w:val="231F20"/>
          <w:sz w:val="21"/>
        </w:rPr>
        <w:t>and</w:t>
      </w:r>
      <w:r>
        <w:rPr>
          <w:i/>
          <w:color w:val="231F20"/>
          <w:spacing w:val="-4"/>
          <w:sz w:val="21"/>
        </w:rPr>
        <w:t xml:space="preserve"> </w:t>
      </w:r>
      <w:r>
        <w:rPr>
          <w:i/>
          <w:color w:val="231F20"/>
          <w:sz w:val="21"/>
        </w:rPr>
        <w:t>all</w:t>
      </w:r>
      <w:r>
        <w:rPr>
          <w:i/>
          <w:color w:val="231F20"/>
          <w:spacing w:val="-4"/>
          <w:sz w:val="21"/>
        </w:rPr>
        <w:t xml:space="preserve"> </w:t>
      </w:r>
      <w:r>
        <w:rPr>
          <w:i/>
          <w:color w:val="231F20"/>
          <w:sz w:val="21"/>
        </w:rPr>
        <w:t>together</w:t>
      </w:r>
      <w:r>
        <w:rPr>
          <w:i/>
          <w:color w:val="231F20"/>
          <w:spacing w:val="-4"/>
          <w:sz w:val="21"/>
        </w:rPr>
        <w:t xml:space="preserve"> </w:t>
      </w:r>
      <w:r>
        <w:rPr>
          <w:i/>
          <w:color w:val="231F20"/>
          <w:sz w:val="21"/>
        </w:rPr>
        <w:t>(choral</w:t>
      </w:r>
      <w:r>
        <w:rPr>
          <w:i/>
          <w:color w:val="231F20"/>
          <w:spacing w:val="-4"/>
          <w:sz w:val="21"/>
        </w:rPr>
        <w:t xml:space="preserve"> </w:t>
      </w:r>
      <w:r>
        <w:rPr>
          <w:i/>
          <w:color w:val="231F20"/>
          <w:sz w:val="21"/>
        </w:rPr>
        <w:t>response),</w:t>
      </w:r>
      <w:r>
        <w:rPr>
          <w:i/>
          <w:color w:val="231F20"/>
          <w:spacing w:val="-4"/>
          <w:sz w:val="21"/>
        </w:rPr>
        <w:t xml:space="preserve"> </w:t>
      </w:r>
      <w:r>
        <w:rPr>
          <w:i/>
          <w:color w:val="231F20"/>
          <w:sz w:val="21"/>
        </w:rPr>
        <w:t>the</w:t>
      </w:r>
      <w:r>
        <w:rPr>
          <w:i/>
          <w:color w:val="231F20"/>
          <w:spacing w:val="-4"/>
          <w:sz w:val="21"/>
        </w:rPr>
        <w:t xml:space="preserve"> </w:t>
      </w:r>
      <w:r>
        <w:rPr>
          <w:i/>
          <w:color w:val="231F20"/>
          <w:sz w:val="21"/>
        </w:rPr>
        <w:t>energy</w:t>
      </w:r>
      <w:r>
        <w:rPr>
          <w:i/>
          <w:color w:val="231F20"/>
          <w:spacing w:val="-4"/>
          <w:sz w:val="21"/>
        </w:rPr>
        <w:t xml:space="preserve"> </w:t>
      </w:r>
      <w:r>
        <w:rPr>
          <w:i/>
          <w:color w:val="231F20"/>
          <w:sz w:val="21"/>
        </w:rPr>
        <w:t>level</w:t>
      </w:r>
      <w:r>
        <w:rPr>
          <w:i/>
          <w:color w:val="231F20"/>
          <w:spacing w:val="-4"/>
          <w:sz w:val="21"/>
        </w:rPr>
        <w:t xml:space="preserve"> </w:t>
      </w:r>
      <w:r>
        <w:rPr>
          <w:i/>
          <w:color w:val="231F20"/>
          <w:sz w:val="21"/>
        </w:rPr>
        <w:t>in</w:t>
      </w:r>
      <w:r>
        <w:rPr>
          <w:i/>
          <w:color w:val="231F20"/>
          <w:spacing w:val="-4"/>
          <w:sz w:val="21"/>
        </w:rPr>
        <w:t xml:space="preserve"> </w:t>
      </w:r>
      <w:r>
        <w:rPr>
          <w:i/>
          <w:color w:val="231F20"/>
          <w:sz w:val="21"/>
        </w:rPr>
        <w:t>the</w:t>
      </w:r>
      <w:r>
        <w:rPr>
          <w:i/>
          <w:color w:val="231F20"/>
          <w:spacing w:val="-4"/>
          <w:sz w:val="21"/>
        </w:rPr>
        <w:t xml:space="preserve"> </w:t>
      </w:r>
      <w:r>
        <w:rPr>
          <w:i/>
          <w:color w:val="231F20"/>
          <w:sz w:val="21"/>
        </w:rPr>
        <w:t>classroom</w:t>
      </w:r>
      <w:r>
        <w:rPr>
          <w:i/>
          <w:color w:val="231F20"/>
          <w:spacing w:val="-4"/>
          <w:sz w:val="21"/>
        </w:rPr>
        <w:t xml:space="preserve"> </w:t>
      </w:r>
      <w:r>
        <w:rPr>
          <w:i/>
          <w:color w:val="231F20"/>
          <w:sz w:val="21"/>
        </w:rPr>
        <w:t xml:space="preserve">increased.” </w:t>
      </w:r>
      <w:r>
        <w:rPr>
          <w:i/>
          <w:color w:val="231F20"/>
          <w:spacing w:val="-4"/>
          <w:sz w:val="21"/>
        </w:rPr>
        <w:t xml:space="preserve">Or, </w:t>
      </w:r>
      <w:r>
        <w:rPr>
          <w:i/>
          <w:color w:val="231F20"/>
          <w:sz w:val="21"/>
        </w:rPr>
        <w:t xml:space="preserve">“When the teacher asked students to use a </w:t>
      </w:r>
      <w:r>
        <w:rPr>
          <w:i/>
          <w:color w:val="231F20"/>
          <w:spacing w:val="-3"/>
          <w:sz w:val="21"/>
        </w:rPr>
        <w:t xml:space="preserve">Venn </w:t>
      </w:r>
      <w:r>
        <w:rPr>
          <w:i/>
          <w:color w:val="231F20"/>
          <w:sz w:val="21"/>
        </w:rPr>
        <w:t>diagram to compare and contrast fiction and non- fiction, students confused these two types of writing less</w:t>
      </w:r>
      <w:r>
        <w:rPr>
          <w:i/>
          <w:color w:val="231F20"/>
          <w:spacing w:val="-5"/>
          <w:sz w:val="21"/>
        </w:rPr>
        <w:t xml:space="preserve"> </w:t>
      </w:r>
      <w:r>
        <w:rPr>
          <w:i/>
          <w:color w:val="231F20"/>
          <w:sz w:val="21"/>
        </w:rPr>
        <w:t>often.”</w:t>
      </w:r>
    </w:p>
    <w:p w:rsidR="00117122" w:rsidRDefault="00117122" w:rsidP="00117122">
      <w:pPr>
        <w:pStyle w:val="BodyText"/>
        <w:spacing w:before="174" w:line="259" w:lineRule="auto"/>
        <w:ind w:left="160" w:right="1173"/>
      </w:pPr>
      <w:r>
        <w:rPr>
          <w:color w:val="231F20"/>
        </w:rPr>
        <w:t>It is also important to note that any one cause can be linked to several observable effects. For example, a teacher might ask students to use their personal white boards to solve a math problem; then, at the “show me” signal, hold their boards high so the teacher can see all the responses. This single cause can have multiple effects. An observer might note that the energy level in the classroom increased, and that the engagement level of the students increased, and that the information available for formative assessment was more plentiful, and that off-task behaviors decreased. In this case a single cause produced four observable effects.</w:t>
      </w:r>
    </w:p>
    <w:p w:rsidR="00117122" w:rsidRDefault="00117122" w:rsidP="00C02948">
      <w:pPr>
        <w:pStyle w:val="BodyText"/>
        <w:spacing w:before="174" w:line="259" w:lineRule="auto"/>
        <w:ind w:left="160" w:right="1126"/>
      </w:pPr>
      <w:r>
        <w:rPr>
          <w:color w:val="231F20"/>
        </w:rPr>
        <w:t>Cause-effect is a useful frame for enhancing specificity in an observation, but it should be used with care. Observing and expressing classroom cause-effects is an inexact science at best. The web of causes and effects in any classroom is complex, interwoven, and dynamic. Effects are often hidden, subtle and/or delayed in time and space. We overreach when we declare with too much confidence that</w:t>
      </w:r>
      <w:r w:rsidR="00C02948">
        <w:rPr>
          <w:color w:val="231F20"/>
        </w:rPr>
        <w:t xml:space="preserve"> </w:t>
      </w:r>
      <w:r>
        <w:rPr>
          <w:color w:val="231F20"/>
        </w:rPr>
        <w:t>any particular cause was solely responsible for any particular effect. Still, it is worth the effort to observe carefully and attempt to uncover the connections between specific teaching actions and specific effects on the learning and learners.</w:t>
      </w:r>
    </w:p>
    <w:p w:rsidR="00117122" w:rsidRDefault="00117122" w:rsidP="00117122">
      <w:pPr>
        <w:pStyle w:val="BodyText"/>
        <w:spacing w:before="177" w:line="259" w:lineRule="auto"/>
        <w:ind w:left="135" w:right="1350"/>
      </w:pPr>
      <w:r>
        <w:rPr>
          <w:color w:val="231F20"/>
        </w:rPr>
        <w:t>A helpful analogy can be found in the way investment experts attempt to analyze the stock market. A financial analyst might hypothesize that company A’s stock increased in value as a result of rumors that it may merge with company B. The analyst sees and expresses cause and effect. The cause is</w:t>
      </w:r>
    </w:p>
    <w:p w:rsidR="00117122" w:rsidRDefault="00117122" w:rsidP="00117122">
      <w:pPr>
        <w:pStyle w:val="BodyText"/>
        <w:spacing w:line="259" w:lineRule="auto"/>
        <w:ind w:left="135" w:right="1026"/>
      </w:pPr>
      <w:r>
        <w:rPr>
          <w:color w:val="231F20"/>
        </w:rPr>
        <w:t>merger rumors. The effect is a rising stock price. It is likely not that simple. The stock market is incredibly complex. Each day’s final results are a function of millions of buy/sell orders from millions of investors across multiple time zones. To say with absolute certainty that one event caused one response in</w:t>
      </w:r>
    </w:p>
    <w:p w:rsidR="00117122" w:rsidRDefault="00117122" w:rsidP="00117122">
      <w:pPr>
        <w:pStyle w:val="BodyText"/>
        <w:spacing w:line="259" w:lineRule="auto"/>
        <w:ind w:left="135" w:right="1098"/>
      </w:pPr>
      <w:r>
        <w:rPr>
          <w:color w:val="231F20"/>
        </w:rPr>
        <w:t>the market is to grossly oversimplify reality. Since the stock market is important to the economy, and individual fortunes can be quickly lost or gained based on its fluctuations, analysts don’t simply throw up their hands and say “It’s too complicated.” Rather, they do the best they can, recognizing the complexity, but still identifying likely causes and possible effects.</w:t>
      </w:r>
    </w:p>
    <w:p w:rsidR="00117122" w:rsidRDefault="00117122" w:rsidP="00117122">
      <w:pPr>
        <w:pStyle w:val="BodyText"/>
        <w:spacing w:before="172" w:line="259" w:lineRule="auto"/>
        <w:ind w:left="135" w:right="1116"/>
      </w:pPr>
      <w:r>
        <w:rPr>
          <w:color w:val="231F20"/>
        </w:rPr>
        <w:t xml:space="preserve">So it is with classroom observations. We seek to see cause and effect because what happens in classrooms is too important for us to simply throw up our hands and declare “It’s too complicated.” </w:t>
      </w:r>
      <w:r>
        <w:rPr>
          <w:color w:val="231F20"/>
          <w:spacing w:val="-3"/>
        </w:rPr>
        <w:t xml:space="preserve">Rather, </w:t>
      </w:r>
      <w:r>
        <w:rPr>
          <w:color w:val="231F20"/>
        </w:rPr>
        <w:t>we consider the complexity, and still seek out important relationships between teaching actions and</w:t>
      </w:r>
      <w:r>
        <w:rPr>
          <w:color w:val="231F20"/>
          <w:spacing w:val="-4"/>
        </w:rPr>
        <w:t xml:space="preserve"> </w:t>
      </w:r>
      <w:r>
        <w:rPr>
          <w:color w:val="231F20"/>
        </w:rPr>
        <w:t>learning</w:t>
      </w:r>
      <w:r>
        <w:rPr>
          <w:color w:val="231F20"/>
          <w:spacing w:val="-4"/>
        </w:rPr>
        <w:t xml:space="preserve"> </w:t>
      </w:r>
      <w:r>
        <w:rPr>
          <w:color w:val="231F20"/>
        </w:rPr>
        <w:t>results.</w:t>
      </w:r>
      <w:r>
        <w:rPr>
          <w:color w:val="231F20"/>
          <w:spacing w:val="-15"/>
        </w:rPr>
        <w:t xml:space="preserve"> </w:t>
      </w:r>
      <w:r>
        <w:rPr>
          <w:color w:val="231F20"/>
        </w:rPr>
        <w:t>A</w:t>
      </w:r>
      <w:r>
        <w:rPr>
          <w:color w:val="231F20"/>
          <w:spacing w:val="-15"/>
        </w:rPr>
        <w:t xml:space="preserve"> </w:t>
      </w:r>
      <w:r>
        <w:rPr>
          <w:color w:val="231F20"/>
        </w:rPr>
        <w:t>skillful</w:t>
      </w:r>
      <w:r>
        <w:rPr>
          <w:color w:val="231F20"/>
          <w:spacing w:val="-3"/>
        </w:rPr>
        <w:t xml:space="preserve"> </w:t>
      </w:r>
      <w:r>
        <w:rPr>
          <w:color w:val="231F20"/>
        </w:rPr>
        <w:t>classroom</w:t>
      </w:r>
      <w:r>
        <w:rPr>
          <w:color w:val="231F20"/>
          <w:spacing w:val="-3"/>
        </w:rPr>
        <w:t xml:space="preserve"> </w:t>
      </w:r>
      <w:r>
        <w:rPr>
          <w:color w:val="231F20"/>
        </w:rPr>
        <w:t>observer</w:t>
      </w:r>
      <w:r>
        <w:rPr>
          <w:color w:val="231F20"/>
          <w:spacing w:val="-4"/>
        </w:rPr>
        <w:t xml:space="preserve"> </w:t>
      </w:r>
      <w:r>
        <w:rPr>
          <w:color w:val="231F20"/>
        </w:rPr>
        <w:t>might</w:t>
      </w:r>
      <w:r>
        <w:rPr>
          <w:color w:val="231F20"/>
          <w:spacing w:val="-3"/>
        </w:rPr>
        <w:t xml:space="preserve"> </w:t>
      </w:r>
      <w:r>
        <w:rPr>
          <w:color w:val="231F20"/>
        </w:rPr>
        <w:t>say</w:t>
      </w:r>
      <w:r>
        <w:rPr>
          <w:color w:val="231F20"/>
          <w:spacing w:val="-3"/>
        </w:rPr>
        <w:t xml:space="preserve"> </w:t>
      </w:r>
      <w:r>
        <w:rPr>
          <w:i/>
          <w:color w:val="231F20"/>
        </w:rPr>
        <w:t>“when</w:t>
      </w:r>
      <w:r>
        <w:rPr>
          <w:i/>
          <w:color w:val="231F20"/>
          <w:spacing w:val="-3"/>
        </w:rPr>
        <w:t xml:space="preserve"> </w:t>
      </w:r>
      <w:r>
        <w:rPr>
          <w:i/>
          <w:color w:val="231F20"/>
        </w:rPr>
        <w:t>the</w:t>
      </w:r>
      <w:r>
        <w:rPr>
          <w:i/>
          <w:color w:val="231F20"/>
          <w:spacing w:val="-3"/>
        </w:rPr>
        <w:t xml:space="preserve"> </w:t>
      </w:r>
      <w:r>
        <w:rPr>
          <w:i/>
          <w:color w:val="231F20"/>
        </w:rPr>
        <w:t>teacher</w:t>
      </w:r>
      <w:r>
        <w:rPr>
          <w:i/>
          <w:color w:val="231F20"/>
          <w:spacing w:val="-3"/>
        </w:rPr>
        <w:t xml:space="preserve"> </w:t>
      </w:r>
      <w:r>
        <w:rPr>
          <w:i/>
          <w:color w:val="231F20"/>
        </w:rPr>
        <w:t>quickly</w:t>
      </w:r>
      <w:r>
        <w:rPr>
          <w:i/>
          <w:color w:val="231F20"/>
          <w:spacing w:val="-4"/>
        </w:rPr>
        <w:t xml:space="preserve"> </w:t>
      </w:r>
      <w:r>
        <w:rPr>
          <w:i/>
          <w:color w:val="231F20"/>
        </w:rPr>
        <w:t>circulated</w:t>
      </w:r>
      <w:r>
        <w:rPr>
          <w:i/>
          <w:color w:val="231F20"/>
          <w:spacing w:val="-3"/>
        </w:rPr>
        <w:t xml:space="preserve"> </w:t>
      </w:r>
      <w:r>
        <w:rPr>
          <w:i/>
          <w:color w:val="231F20"/>
        </w:rPr>
        <w:t xml:space="preserve">through the classroom to check on student work, the sense of accountability in the room increased.” </w:t>
      </w:r>
      <w:r>
        <w:rPr>
          <w:color w:val="231F20"/>
        </w:rPr>
        <w:t xml:space="preserve">It’s easy to spot the cause and effect in this expression. Can you also spot the respect for complexity? The observer doesn’t claim to see the entire web of causes and effects, or to understand the entire range and degree of all the effects. The observer simply expresses a likely relationship. When one thing happened, another thing increased or decreased in value- like a stock price. Classrooms and stock markets are both complex. </w:t>
      </w:r>
      <w:r>
        <w:rPr>
          <w:color w:val="231F20"/>
          <w:spacing w:val="-12"/>
        </w:rPr>
        <w:t xml:space="preserve">To </w:t>
      </w:r>
      <w:r>
        <w:rPr>
          <w:color w:val="231F20"/>
        </w:rPr>
        <w:t>profit, one need not account for all the complexity. It’s enough to see and appreciate the general direction of the</w:t>
      </w:r>
      <w:r>
        <w:rPr>
          <w:color w:val="231F20"/>
          <w:spacing w:val="-4"/>
        </w:rPr>
        <w:t xml:space="preserve"> </w:t>
      </w:r>
      <w:r>
        <w:rPr>
          <w:color w:val="231F20"/>
        </w:rPr>
        <w:t>effects.</w:t>
      </w:r>
    </w:p>
    <w:p w:rsidR="00E64EB5" w:rsidRDefault="00E64EB5" w:rsidP="00117122">
      <w:pPr>
        <w:pStyle w:val="BodyText"/>
        <w:spacing w:before="2"/>
        <w:rPr>
          <w:b/>
          <w:color w:val="231F20"/>
        </w:rPr>
      </w:pPr>
    </w:p>
    <w:p w:rsidR="00E64EB5" w:rsidRDefault="00E64EB5" w:rsidP="00117122">
      <w:pPr>
        <w:pStyle w:val="BodyText"/>
        <w:spacing w:before="2"/>
        <w:rPr>
          <w:b/>
          <w:color w:val="231F20"/>
        </w:rPr>
      </w:pPr>
      <w:r>
        <w:rPr>
          <w:b/>
          <w:color w:val="231F20"/>
        </w:rPr>
        <w:t>Reflect on the following excerpts:</w:t>
      </w:r>
    </w:p>
    <w:p w:rsidR="00E64EB5" w:rsidRPr="00E64EB5" w:rsidRDefault="00E64EB5" w:rsidP="00117122">
      <w:pPr>
        <w:pStyle w:val="BodyText"/>
        <w:spacing w:before="2"/>
        <w:rPr>
          <w:b/>
          <w:color w:val="231F20"/>
        </w:rPr>
      </w:pPr>
    </w:p>
    <w:p w:rsidR="00117122" w:rsidRDefault="00117122" w:rsidP="00117122">
      <w:pPr>
        <w:pStyle w:val="ListParagraph"/>
        <w:numPr>
          <w:ilvl w:val="1"/>
          <w:numId w:val="1"/>
        </w:numPr>
        <w:tabs>
          <w:tab w:val="left" w:pos="766"/>
        </w:tabs>
        <w:spacing w:before="1" w:line="259" w:lineRule="auto"/>
        <w:ind w:right="3130"/>
        <w:rPr>
          <w:sz w:val="21"/>
        </w:rPr>
      </w:pPr>
      <w:r>
        <w:rPr>
          <w:color w:val="231F20"/>
          <w:sz w:val="21"/>
        </w:rPr>
        <w:t>“Specific feedback is more memorable, valuable, and impactful than</w:t>
      </w:r>
      <w:r>
        <w:rPr>
          <w:color w:val="231F20"/>
          <w:spacing w:val="-37"/>
          <w:sz w:val="21"/>
        </w:rPr>
        <w:t xml:space="preserve"> </w:t>
      </w:r>
      <w:r>
        <w:rPr>
          <w:color w:val="231F20"/>
          <w:sz w:val="21"/>
        </w:rPr>
        <w:t>general feedback.”(Paragraph</w:t>
      </w:r>
      <w:r>
        <w:rPr>
          <w:color w:val="231F20"/>
          <w:spacing w:val="-1"/>
          <w:sz w:val="21"/>
        </w:rPr>
        <w:t xml:space="preserve"> </w:t>
      </w:r>
      <w:r>
        <w:rPr>
          <w:color w:val="231F20"/>
          <w:sz w:val="21"/>
        </w:rPr>
        <w:t>1)</w:t>
      </w:r>
    </w:p>
    <w:p w:rsidR="00117122" w:rsidRDefault="00117122" w:rsidP="00117122">
      <w:pPr>
        <w:pStyle w:val="ListParagraph"/>
        <w:numPr>
          <w:ilvl w:val="1"/>
          <w:numId w:val="1"/>
        </w:numPr>
        <w:tabs>
          <w:tab w:val="left" w:pos="766"/>
        </w:tabs>
        <w:spacing w:line="259" w:lineRule="auto"/>
        <w:ind w:right="1733"/>
        <w:rPr>
          <w:sz w:val="21"/>
        </w:rPr>
      </w:pPr>
      <w:r>
        <w:rPr>
          <w:color w:val="231F20"/>
          <w:sz w:val="21"/>
        </w:rPr>
        <w:t>“It</w:t>
      </w:r>
      <w:r>
        <w:rPr>
          <w:color w:val="231F20"/>
          <w:spacing w:val="-3"/>
          <w:sz w:val="21"/>
        </w:rPr>
        <w:t xml:space="preserve"> </w:t>
      </w:r>
      <w:r>
        <w:rPr>
          <w:color w:val="231F20"/>
          <w:sz w:val="21"/>
        </w:rPr>
        <w:t>is</w:t>
      </w:r>
      <w:r>
        <w:rPr>
          <w:color w:val="231F20"/>
          <w:spacing w:val="-4"/>
          <w:sz w:val="21"/>
        </w:rPr>
        <w:t xml:space="preserve"> </w:t>
      </w:r>
      <w:r>
        <w:rPr>
          <w:color w:val="231F20"/>
          <w:sz w:val="21"/>
        </w:rPr>
        <w:t>also</w:t>
      </w:r>
      <w:r>
        <w:rPr>
          <w:color w:val="231F20"/>
          <w:spacing w:val="-4"/>
          <w:sz w:val="21"/>
        </w:rPr>
        <w:t xml:space="preserve"> </w:t>
      </w:r>
      <w:r>
        <w:rPr>
          <w:color w:val="231F20"/>
          <w:sz w:val="21"/>
        </w:rPr>
        <w:t>important</w:t>
      </w:r>
      <w:r>
        <w:rPr>
          <w:color w:val="231F20"/>
          <w:spacing w:val="-4"/>
          <w:sz w:val="21"/>
        </w:rPr>
        <w:t xml:space="preserve"> </w:t>
      </w:r>
      <w:r>
        <w:rPr>
          <w:color w:val="231F20"/>
          <w:sz w:val="21"/>
        </w:rPr>
        <w:t>to</w:t>
      </w:r>
      <w:r>
        <w:rPr>
          <w:color w:val="231F20"/>
          <w:spacing w:val="-3"/>
          <w:sz w:val="21"/>
        </w:rPr>
        <w:t xml:space="preserve"> </w:t>
      </w:r>
      <w:r>
        <w:rPr>
          <w:color w:val="231F20"/>
          <w:sz w:val="21"/>
        </w:rPr>
        <w:t>note</w:t>
      </w:r>
      <w:r>
        <w:rPr>
          <w:color w:val="231F20"/>
          <w:spacing w:val="-4"/>
          <w:sz w:val="21"/>
        </w:rPr>
        <w:t xml:space="preserve"> </w:t>
      </w:r>
      <w:r>
        <w:rPr>
          <w:color w:val="231F20"/>
          <w:sz w:val="21"/>
        </w:rPr>
        <w:t>that</w:t>
      </w:r>
      <w:r>
        <w:rPr>
          <w:color w:val="231F20"/>
          <w:spacing w:val="-3"/>
          <w:sz w:val="21"/>
        </w:rPr>
        <w:t xml:space="preserve"> </w:t>
      </w:r>
      <w:r>
        <w:rPr>
          <w:color w:val="231F20"/>
          <w:sz w:val="21"/>
        </w:rPr>
        <w:t>any</w:t>
      </w:r>
      <w:r>
        <w:rPr>
          <w:color w:val="231F20"/>
          <w:spacing w:val="-4"/>
          <w:sz w:val="21"/>
        </w:rPr>
        <w:t xml:space="preserve"> </w:t>
      </w:r>
      <w:r>
        <w:rPr>
          <w:color w:val="231F20"/>
          <w:sz w:val="21"/>
        </w:rPr>
        <w:t>one</w:t>
      </w:r>
      <w:r>
        <w:rPr>
          <w:color w:val="231F20"/>
          <w:spacing w:val="-4"/>
          <w:sz w:val="21"/>
        </w:rPr>
        <w:t xml:space="preserve"> </w:t>
      </w:r>
      <w:r>
        <w:rPr>
          <w:color w:val="231F20"/>
          <w:sz w:val="21"/>
        </w:rPr>
        <w:t>cause</w:t>
      </w:r>
      <w:r>
        <w:rPr>
          <w:color w:val="231F20"/>
          <w:spacing w:val="-3"/>
          <w:sz w:val="21"/>
        </w:rPr>
        <w:t xml:space="preserve"> </w:t>
      </w:r>
      <w:r>
        <w:rPr>
          <w:color w:val="231F20"/>
          <w:sz w:val="21"/>
        </w:rPr>
        <w:t>can</w:t>
      </w:r>
      <w:r>
        <w:rPr>
          <w:color w:val="231F20"/>
          <w:spacing w:val="-3"/>
          <w:sz w:val="21"/>
        </w:rPr>
        <w:t xml:space="preserve"> </w:t>
      </w:r>
      <w:r>
        <w:rPr>
          <w:color w:val="231F20"/>
          <w:sz w:val="21"/>
        </w:rPr>
        <w:t>be</w:t>
      </w:r>
      <w:r>
        <w:rPr>
          <w:color w:val="231F20"/>
          <w:spacing w:val="-4"/>
          <w:sz w:val="21"/>
        </w:rPr>
        <w:t xml:space="preserve"> </w:t>
      </w:r>
      <w:r>
        <w:rPr>
          <w:color w:val="231F20"/>
          <w:sz w:val="21"/>
        </w:rPr>
        <w:t>linked</w:t>
      </w:r>
      <w:r>
        <w:rPr>
          <w:color w:val="231F20"/>
          <w:spacing w:val="-4"/>
          <w:sz w:val="21"/>
        </w:rPr>
        <w:t xml:space="preserve"> </w:t>
      </w:r>
      <w:r>
        <w:rPr>
          <w:color w:val="231F20"/>
          <w:sz w:val="21"/>
        </w:rPr>
        <w:t>to</w:t>
      </w:r>
      <w:r>
        <w:rPr>
          <w:color w:val="231F20"/>
          <w:spacing w:val="-3"/>
          <w:sz w:val="21"/>
        </w:rPr>
        <w:t xml:space="preserve"> </w:t>
      </w:r>
      <w:r>
        <w:rPr>
          <w:color w:val="231F20"/>
          <w:sz w:val="21"/>
        </w:rPr>
        <w:t>several</w:t>
      </w:r>
      <w:r>
        <w:rPr>
          <w:color w:val="231F20"/>
          <w:spacing w:val="-3"/>
          <w:sz w:val="21"/>
        </w:rPr>
        <w:t xml:space="preserve"> </w:t>
      </w:r>
      <w:r>
        <w:rPr>
          <w:color w:val="231F20"/>
          <w:sz w:val="21"/>
        </w:rPr>
        <w:t>observable</w:t>
      </w:r>
      <w:r>
        <w:rPr>
          <w:color w:val="231F20"/>
          <w:spacing w:val="-4"/>
          <w:sz w:val="21"/>
        </w:rPr>
        <w:t xml:space="preserve"> </w:t>
      </w:r>
      <w:r>
        <w:rPr>
          <w:color w:val="231F20"/>
          <w:sz w:val="21"/>
        </w:rPr>
        <w:t>effects.” (Paragraph</w:t>
      </w:r>
      <w:r>
        <w:rPr>
          <w:color w:val="231F20"/>
          <w:spacing w:val="-1"/>
          <w:sz w:val="21"/>
        </w:rPr>
        <w:t xml:space="preserve"> </w:t>
      </w:r>
      <w:r>
        <w:rPr>
          <w:color w:val="231F20"/>
          <w:sz w:val="21"/>
        </w:rPr>
        <w:t>3)</w:t>
      </w:r>
    </w:p>
    <w:p w:rsidR="00117122" w:rsidRDefault="00117122" w:rsidP="00117122">
      <w:pPr>
        <w:pStyle w:val="ListParagraph"/>
        <w:numPr>
          <w:ilvl w:val="1"/>
          <w:numId w:val="1"/>
        </w:numPr>
        <w:tabs>
          <w:tab w:val="left" w:pos="766"/>
        </w:tabs>
        <w:spacing w:line="259" w:lineRule="auto"/>
        <w:ind w:right="1384"/>
        <w:rPr>
          <w:sz w:val="21"/>
        </w:rPr>
      </w:pPr>
      <w:r>
        <w:rPr>
          <w:color w:val="231F20"/>
          <w:sz w:val="21"/>
        </w:rPr>
        <w:t>“We</w:t>
      </w:r>
      <w:r>
        <w:rPr>
          <w:color w:val="231F20"/>
          <w:spacing w:val="-4"/>
          <w:sz w:val="21"/>
        </w:rPr>
        <w:t xml:space="preserve"> </w:t>
      </w:r>
      <w:r>
        <w:rPr>
          <w:color w:val="231F20"/>
          <w:sz w:val="21"/>
        </w:rPr>
        <w:t>overreach</w:t>
      </w:r>
      <w:r>
        <w:rPr>
          <w:color w:val="231F20"/>
          <w:spacing w:val="-4"/>
          <w:sz w:val="21"/>
        </w:rPr>
        <w:t xml:space="preserve"> </w:t>
      </w:r>
      <w:r>
        <w:rPr>
          <w:color w:val="231F20"/>
          <w:sz w:val="21"/>
        </w:rPr>
        <w:t>when</w:t>
      </w:r>
      <w:r>
        <w:rPr>
          <w:color w:val="231F20"/>
          <w:spacing w:val="-4"/>
          <w:sz w:val="21"/>
        </w:rPr>
        <w:t xml:space="preserve"> </w:t>
      </w:r>
      <w:r>
        <w:rPr>
          <w:color w:val="231F20"/>
          <w:sz w:val="21"/>
        </w:rPr>
        <w:t>we</w:t>
      </w:r>
      <w:r>
        <w:rPr>
          <w:color w:val="231F20"/>
          <w:spacing w:val="-3"/>
          <w:sz w:val="21"/>
        </w:rPr>
        <w:t xml:space="preserve"> </w:t>
      </w:r>
      <w:r>
        <w:rPr>
          <w:color w:val="231F20"/>
          <w:sz w:val="21"/>
        </w:rPr>
        <w:t>declare</w:t>
      </w:r>
      <w:r>
        <w:rPr>
          <w:color w:val="231F20"/>
          <w:spacing w:val="-4"/>
          <w:sz w:val="21"/>
        </w:rPr>
        <w:t xml:space="preserve"> </w:t>
      </w:r>
      <w:r>
        <w:rPr>
          <w:color w:val="231F20"/>
          <w:sz w:val="21"/>
        </w:rPr>
        <w:t>with</w:t>
      </w:r>
      <w:r>
        <w:rPr>
          <w:color w:val="231F20"/>
          <w:spacing w:val="-4"/>
          <w:sz w:val="21"/>
        </w:rPr>
        <w:t xml:space="preserve"> </w:t>
      </w:r>
      <w:r>
        <w:rPr>
          <w:color w:val="231F20"/>
          <w:sz w:val="21"/>
        </w:rPr>
        <w:t>too</w:t>
      </w:r>
      <w:r>
        <w:rPr>
          <w:color w:val="231F20"/>
          <w:spacing w:val="-3"/>
          <w:sz w:val="21"/>
        </w:rPr>
        <w:t xml:space="preserve"> </w:t>
      </w:r>
      <w:r>
        <w:rPr>
          <w:color w:val="231F20"/>
          <w:sz w:val="21"/>
        </w:rPr>
        <w:t>much</w:t>
      </w:r>
      <w:r>
        <w:rPr>
          <w:color w:val="231F20"/>
          <w:spacing w:val="-3"/>
          <w:sz w:val="21"/>
        </w:rPr>
        <w:t xml:space="preserve"> </w:t>
      </w:r>
      <w:r>
        <w:rPr>
          <w:color w:val="231F20"/>
          <w:sz w:val="21"/>
        </w:rPr>
        <w:t>confidence</w:t>
      </w:r>
      <w:r>
        <w:rPr>
          <w:color w:val="231F20"/>
          <w:spacing w:val="-3"/>
          <w:sz w:val="21"/>
        </w:rPr>
        <w:t xml:space="preserve"> </w:t>
      </w:r>
      <w:r>
        <w:rPr>
          <w:color w:val="231F20"/>
          <w:sz w:val="21"/>
        </w:rPr>
        <w:t>that</w:t>
      </w:r>
      <w:r>
        <w:rPr>
          <w:color w:val="231F20"/>
          <w:spacing w:val="-3"/>
          <w:sz w:val="21"/>
        </w:rPr>
        <w:t xml:space="preserve"> </w:t>
      </w:r>
      <w:r>
        <w:rPr>
          <w:color w:val="231F20"/>
          <w:sz w:val="21"/>
        </w:rPr>
        <w:t>any</w:t>
      </w:r>
      <w:r>
        <w:rPr>
          <w:color w:val="231F20"/>
          <w:spacing w:val="-4"/>
          <w:sz w:val="21"/>
        </w:rPr>
        <w:t xml:space="preserve"> </w:t>
      </w:r>
      <w:r>
        <w:rPr>
          <w:color w:val="231F20"/>
          <w:sz w:val="21"/>
        </w:rPr>
        <w:t>particular</w:t>
      </w:r>
      <w:r>
        <w:rPr>
          <w:color w:val="231F20"/>
          <w:spacing w:val="-4"/>
          <w:sz w:val="21"/>
        </w:rPr>
        <w:t xml:space="preserve"> </w:t>
      </w:r>
      <w:r>
        <w:rPr>
          <w:color w:val="231F20"/>
          <w:sz w:val="21"/>
        </w:rPr>
        <w:t>cause</w:t>
      </w:r>
      <w:r>
        <w:rPr>
          <w:color w:val="231F20"/>
          <w:spacing w:val="-3"/>
          <w:sz w:val="21"/>
        </w:rPr>
        <w:t xml:space="preserve"> </w:t>
      </w:r>
      <w:r>
        <w:rPr>
          <w:color w:val="231F20"/>
          <w:sz w:val="21"/>
        </w:rPr>
        <w:t>was</w:t>
      </w:r>
      <w:r>
        <w:rPr>
          <w:color w:val="231F20"/>
          <w:spacing w:val="-4"/>
          <w:sz w:val="21"/>
        </w:rPr>
        <w:t xml:space="preserve"> </w:t>
      </w:r>
      <w:r>
        <w:rPr>
          <w:color w:val="231F20"/>
          <w:sz w:val="21"/>
        </w:rPr>
        <w:t>solely responsible for any particular effect.” (Paragraph</w:t>
      </w:r>
      <w:r>
        <w:rPr>
          <w:color w:val="231F20"/>
          <w:spacing w:val="-5"/>
          <w:sz w:val="21"/>
        </w:rPr>
        <w:t xml:space="preserve"> </w:t>
      </w:r>
      <w:r>
        <w:rPr>
          <w:color w:val="231F20"/>
          <w:sz w:val="21"/>
        </w:rPr>
        <w:t>4)</w:t>
      </w:r>
    </w:p>
    <w:p w:rsidR="00117122" w:rsidRDefault="00117122" w:rsidP="00117122">
      <w:pPr>
        <w:pStyle w:val="ListParagraph"/>
        <w:numPr>
          <w:ilvl w:val="1"/>
          <w:numId w:val="1"/>
        </w:numPr>
        <w:tabs>
          <w:tab w:val="left" w:pos="766"/>
        </w:tabs>
        <w:spacing w:line="259" w:lineRule="auto"/>
        <w:ind w:right="1296"/>
        <w:rPr>
          <w:sz w:val="21"/>
        </w:rPr>
      </w:pPr>
      <w:r>
        <w:rPr>
          <w:color w:val="231F20"/>
          <w:sz w:val="21"/>
        </w:rPr>
        <w:t xml:space="preserve">“Classrooms and stock markets are both complex. </w:t>
      </w:r>
      <w:r>
        <w:rPr>
          <w:color w:val="231F20"/>
          <w:spacing w:val="-12"/>
          <w:sz w:val="21"/>
        </w:rPr>
        <w:t xml:space="preserve">To </w:t>
      </w:r>
      <w:r>
        <w:rPr>
          <w:color w:val="231F20"/>
          <w:sz w:val="21"/>
        </w:rPr>
        <w:t>profit, one need not account for all the complexity.</w:t>
      </w:r>
      <w:r>
        <w:rPr>
          <w:color w:val="231F20"/>
          <w:spacing w:val="-5"/>
          <w:sz w:val="21"/>
        </w:rPr>
        <w:t xml:space="preserve"> </w:t>
      </w:r>
      <w:r>
        <w:rPr>
          <w:color w:val="231F20"/>
          <w:sz w:val="21"/>
        </w:rPr>
        <w:t>It’s</w:t>
      </w:r>
      <w:r>
        <w:rPr>
          <w:color w:val="231F20"/>
          <w:spacing w:val="-5"/>
          <w:sz w:val="21"/>
        </w:rPr>
        <w:t xml:space="preserve"> </w:t>
      </w:r>
      <w:r>
        <w:rPr>
          <w:color w:val="231F20"/>
          <w:sz w:val="21"/>
        </w:rPr>
        <w:t>enough</w:t>
      </w:r>
      <w:r>
        <w:rPr>
          <w:color w:val="231F20"/>
          <w:spacing w:val="-6"/>
          <w:sz w:val="21"/>
        </w:rPr>
        <w:t xml:space="preserve"> </w:t>
      </w:r>
      <w:r>
        <w:rPr>
          <w:color w:val="231F20"/>
          <w:sz w:val="21"/>
        </w:rPr>
        <w:t>to</w:t>
      </w:r>
      <w:r>
        <w:rPr>
          <w:color w:val="231F20"/>
          <w:spacing w:val="-5"/>
          <w:sz w:val="21"/>
        </w:rPr>
        <w:t xml:space="preserve"> </w:t>
      </w:r>
      <w:r>
        <w:rPr>
          <w:color w:val="231F20"/>
          <w:sz w:val="21"/>
        </w:rPr>
        <w:t>see</w:t>
      </w:r>
      <w:r>
        <w:rPr>
          <w:color w:val="231F20"/>
          <w:spacing w:val="-5"/>
          <w:sz w:val="21"/>
        </w:rPr>
        <w:t xml:space="preserve"> </w:t>
      </w:r>
      <w:r>
        <w:rPr>
          <w:color w:val="231F20"/>
          <w:sz w:val="21"/>
        </w:rPr>
        <w:t>and</w:t>
      </w:r>
      <w:r>
        <w:rPr>
          <w:color w:val="231F20"/>
          <w:spacing w:val="-6"/>
          <w:sz w:val="21"/>
        </w:rPr>
        <w:t xml:space="preserve"> </w:t>
      </w:r>
      <w:r>
        <w:rPr>
          <w:color w:val="231F20"/>
          <w:sz w:val="21"/>
        </w:rPr>
        <w:t>appreciate</w:t>
      </w:r>
      <w:r>
        <w:rPr>
          <w:color w:val="231F20"/>
          <w:spacing w:val="-6"/>
          <w:sz w:val="21"/>
        </w:rPr>
        <w:t xml:space="preserve"> </w:t>
      </w:r>
      <w:r>
        <w:rPr>
          <w:color w:val="231F20"/>
          <w:sz w:val="21"/>
        </w:rPr>
        <w:t>the</w:t>
      </w:r>
      <w:r>
        <w:rPr>
          <w:color w:val="231F20"/>
          <w:spacing w:val="-5"/>
          <w:sz w:val="21"/>
        </w:rPr>
        <w:t xml:space="preserve"> </w:t>
      </w:r>
      <w:r>
        <w:rPr>
          <w:color w:val="231F20"/>
          <w:sz w:val="21"/>
        </w:rPr>
        <w:t>general</w:t>
      </w:r>
      <w:r>
        <w:rPr>
          <w:color w:val="231F20"/>
          <w:spacing w:val="-6"/>
          <w:sz w:val="21"/>
        </w:rPr>
        <w:t xml:space="preserve"> </w:t>
      </w:r>
      <w:r>
        <w:rPr>
          <w:color w:val="231F20"/>
          <w:sz w:val="21"/>
        </w:rPr>
        <w:t>direction</w:t>
      </w:r>
      <w:r>
        <w:rPr>
          <w:color w:val="231F20"/>
          <w:spacing w:val="-6"/>
          <w:sz w:val="21"/>
        </w:rPr>
        <w:t xml:space="preserve"> </w:t>
      </w:r>
      <w:r>
        <w:rPr>
          <w:color w:val="231F20"/>
          <w:sz w:val="21"/>
        </w:rPr>
        <w:t>of</w:t>
      </w:r>
      <w:r>
        <w:rPr>
          <w:color w:val="231F20"/>
          <w:spacing w:val="-6"/>
          <w:sz w:val="21"/>
        </w:rPr>
        <w:t xml:space="preserve"> </w:t>
      </w:r>
      <w:r>
        <w:rPr>
          <w:color w:val="231F20"/>
          <w:sz w:val="21"/>
        </w:rPr>
        <w:t>the</w:t>
      </w:r>
      <w:r>
        <w:rPr>
          <w:color w:val="231F20"/>
          <w:spacing w:val="-5"/>
          <w:sz w:val="21"/>
        </w:rPr>
        <w:t xml:space="preserve"> </w:t>
      </w:r>
      <w:r>
        <w:rPr>
          <w:color w:val="231F20"/>
          <w:sz w:val="21"/>
        </w:rPr>
        <w:t>effects.”</w:t>
      </w:r>
      <w:r>
        <w:rPr>
          <w:color w:val="231F20"/>
          <w:spacing w:val="-5"/>
          <w:sz w:val="21"/>
        </w:rPr>
        <w:t xml:space="preserve"> </w:t>
      </w:r>
      <w:r>
        <w:rPr>
          <w:color w:val="231F20"/>
          <w:sz w:val="21"/>
        </w:rPr>
        <w:t>(Paragraph</w:t>
      </w:r>
      <w:r>
        <w:rPr>
          <w:color w:val="231F20"/>
          <w:spacing w:val="-5"/>
          <w:sz w:val="21"/>
        </w:rPr>
        <w:t xml:space="preserve"> </w:t>
      </w:r>
      <w:r>
        <w:rPr>
          <w:color w:val="231F20"/>
          <w:sz w:val="21"/>
        </w:rPr>
        <w:t>6)</w:t>
      </w:r>
    </w:p>
    <w:sectPr w:rsidR="0011712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169" w:rsidRDefault="00186169">
      <w:r>
        <w:separator/>
      </w:r>
    </w:p>
  </w:endnote>
  <w:endnote w:type="continuationSeparator" w:id="0">
    <w:p w:rsidR="00186169" w:rsidRDefault="0018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7754" w:rsidRDefault="00117122">
    <w:pPr>
      <w:pStyle w:val="BodyText"/>
      <w:spacing w:line="14" w:lineRule="auto"/>
      <w:rPr>
        <w:sz w:val="20"/>
      </w:rPr>
    </w:pPr>
    <w:r>
      <w:rPr>
        <w:noProof/>
        <w:lang w:bidi="ar-SA"/>
      </w:rPr>
      <mc:AlternateContent>
        <mc:Choice Requires="wpg">
          <w:drawing>
            <wp:anchor distT="0" distB="0" distL="114300" distR="114300" simplePos="0" relativeHeight="251659264" behindDoc="1" locked="0" layoutInCell="1" allowOverlap="1">
              <wp:simplePos x="0" y="0"/>
              <wp:positionH relativeFrom="page">
                <wp:posOffset>6119495</wp:posOffset>
              </wp:positionH>
              <wp:positionV relativeFrom="page">
                <wp:posOffset>9450705</wp:posOffset>
              </wp:positionV>
              <wp:extent cx="599440" cy="547370"/>
              <wp:effectExtent l="4445" t="1905" r="5715" b="31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 cy="547370"/>
                        <a:chOff x="9637" y="14883"/>
                        <a:chExt cx="944" cy="862"/>
                      </a:xfrm>
                    </wpg:grpSpPr>
                    <wps:wsp>
                      <wps:cNvPr id="5" name="AutoShape 2"/>
                      <wps:cNvSpPr>
                        <a:spLocks/>
                      </wps:cNvSpPr>
                      <wps:spPr bwMode="auto">
                        <a:xfrm>
                          <a:off x="9636" y="15023"/>
                          <a:ext cx="475" cy="356"/>
                        </a:xfrm>
                        <a:custGeom>
                          <a:avLst/>
                          <a:gdLst>
                            <a:gd name="T0" fmla="+- 0 9752 9637"/>
                            <a:gd name="T1" fmla="*/ T0 w 475"/>
                            <a:gd name="T2" fmla="+- 0 15131 15023"/>
                            <a:gd name="T3" fmla="*/ 15131 h 356"/>
                            <a:gd name="T4" fmla="+- 0 9705 9637"/>
                            <a:gd name="T5" fmla="*/ T4 w 475"/>
                            <a:gd name="T6" fmla="+- 0 15132 15023"/>
                            <a:gd name="T7" fmla="*/ 15132 h 356"/>
                            <a:gd name="T8" fmla="+- 0 9637 9637"/>
                            <a:gd name="T9" fmla="*/ T8 w 475"/>
                            <a:gd name="T10" fmla="+- 0 15140 15023"/>
                            <a:gd name="T11" fmla="*/ 15140 h 356"/>
                            <a:gd name="T12" fmla="+- 0 9659 9637"/>
                            <a:gd name="T13" fmla="*/ T12 w 475"/>
                            <a:gd name="T14" fmla="+- 0 15143 15023"/>
                            <a:gd name="T15" fmla="*/ 15143 h 356"/>
                            <a:gd name="T16" fmla="+- 0 9715 9637"/>
                            <a:gd name="T17" fmla="*/ T16 w 475"/>
                            <a:gd name="T18" fmla="+- 0 15152 15023"/>
                            <a:gd name="T19" fmla="*/ 15152 h 356"/>
                            <a:gd name="T20" fmla="+- 0 9790 9637"/>
                            <a:gd name="T21" fmla="*/ T20 w 475"/>
                            <a:gd name="T22" fmla="+- 0 15170 15023"/>
                            <a:gd name="T23" fmla="*/ 15170 h 356"/>
                            <a:gd name="T24" fmla="+- 0 9869 9637"/>
                            <a:gd name="T25" fmla="*/ T24 w 475"/>
                            <a:gd name="T26" fmla="+- 0 15199 15023"/>
                            <a:gd name="T27" fmla="*/ 15199 h 356"/>
                            <a:gd name="T28" fmla="+- 0 9967 9637"/>
                            <a:gd name="T29" fmla="*/ T28 w 475"/>
                            <a:gd name="T30" fmla="+- 0 15245 15023"/>
                            <a:gd name="T31" fmla="*/ 15245 h 356"/>
                            <a:gd name="T32" fmla="+- 0 10022 9637"/>
                            <a:gd name="T33" fmla="*/ T32 w 475"/>
                            <a:gd name="T34" fmla="+- 0 15279 15023"/>
                            <a:gd name="T35" fmla="*/ 15279 h 356"/>
                            <a:gd name="T36" fmla="+- 0 10053 9637"/>
                            <a:gd name="T37" fmla="*/ T36 w 475"/>
                            <a:gd name="T38" fmla="+- 0 15318 15023"/>
                            <a:gd name="T39" fmla="*/ 15318 h 356"/>
                            <a:gd name="T40" fmla="+- 0 10081 9637"/>
                            <a:gd name="T41" fmla="*/ T40 w 475"/>
                            <a:gd name="T42" fmla="+- 0 15379 15023"/>
                            <a:gd name="T43" fmla="*/ 15379 h 356"/>
                            <a:gd name="T44" fmla="+- 0 10086 9637"/>
                            <a:gd name="T45" fmla="*/ T44 w 475"/>
                            <a:gd name="T46" fmla="+- 0 15369 15023"/>
                            <a:gd name="T47" fmla="*/ 15369 h 356"/>
                            <a:gd name="T48" fmla="+- 0 10098 9637"/>
                            <a:gd name="T49" fmla="*/ T48 w 475"/>
                            <a:gd name="T50" fmla="+- 0 15340 15023"/>
                            <a:gd name="T51" fmla="*/ 15340 h 356"/>
                            <a:gd name="T52" fmla="+- 0 10108 9637"/>
                            <a:gd name="T53" fmla="*/ T52 w 475"/>
                            <a:gd name="T54" fmla="+- 0 15287 15023"/>
                            <a:gd name="T55" fmla="*/ 15287 h 356"/>
                            <a:gd name="T56" fmla="+- 0 10110 9637"/>
                            <a:gd name="T57" fmla="*/ T56 w 475"/>
                            <a:gd name="T58" fmla="+- 0 15228 15023"/>
                            <a:gd name="T59" fmla="*/ 15228 h 356"/>
                            <a:gd name="T60" fmla="+- 0 10009 9637"/>
                            <a:gd name="T61" fmla="*/ T60 w 475"/>
                            <a:gd name="T62" fmla="+- 0 15228 15023"/>
                            <a:gd name="T63" fmla="*/ 15228 h 356"/>
                            <a:gd name="T64" fmla="+- 0 10001 9637"/>
                            <a:gd name="T65" fmla="*/ T64 w 475"/>
                            <a:gd name="T66" fmla="+- 0 15221 15023"/>
                            <a:gd name="T67" fmla="*/ 15221 h 356"/>
                            <a:gd name="T68" fmla="+- 0 9977 9637"/>
                            <a:gd name="T69" fmla="*/ T68 w 475"/>
                            <a:gd name="T70" fmla="+- 0 15205 15023"/>
                            <a:gd name="T71" fmla="*/ 15205 h 356"/>
                            <a:gd name="T72" fmla="+- 0 9934 9637"/>
                            <a:gd name="T73" fmla="*/ T72 w 475"/>
                            <a:gd name="T74" fmla="+- 0 15183 15023"/>
                            <a:gd name="T75" fmla="*/ 15183 h 356"/>
                            <a:gd name="T76" fmla="+- 0 9869 9637"/>
                            <a:gd name="T77" fmla="*/ T76 w 475"/>
                            <a:gd name="T78" fmla="+- 0 15160 15023"/>
                            <a:gd name="T79" fmla="*/ 15160 h 356"/>
                            <a:gd name="T80" fmla="+- 0 9800 9637"/>
                            <a:gd name="T81" fmla="*/ T80 w 475"/>
                            <a:gd name="T82" fmla="+- 0 15140 15023"/>
                            <a:gd name="T83" fmla="*/ 15140 h 356"/>
                            <a:gd name="T84" fmla="+- 0 9752 9637"/>
                            <a:gd name="T85" fmla="*/ T84 w 475"/>
                            <a:gd name="T86" fmla="+- 0 15131 15023"/>
                            <a:gd name="T87" fmla="*/ 15131 h 356"/>
                            <a:gd name="T88" fmla="+- 0 10076 9637"/>
                            <a:gd name="T89" fmla="*/ T88 w 475"/>
                            <a:gd name="T90" fmla="+- 0 15023 15023"/>
                            <a:gd name="T91" fmla="*/ 15023 h 356"/>
                            <a:gd name="T92" fmla="+- 0 10009 9637"/>
                            <a:gd name="T93" fmla="*/ T92 w 475"/>
                            <a:gd name="T94" fmla="+- 0 15228 15023"/>
                            <a:gd name="T95" fmla="*/ 15228 h 356"/>
                            <a:gd name="T96" fmla="+- 0 10110 9637"/>
                            <a:gd name="T97" fmla="*/ T96 w 475"/>
                            <a:gd name="T98" fmla="+- 0 15228 15023"/>
                            <a:gd name="T99" fmla="*/ 15228 h 356"/>
                            <a:gd name="T100" fmla="+- 0 10111 9637"/>
                            <a:gd name="T101" fmla="*/ T100 w 475"/>
                            <a:gd name="T102" fmla="+- 0 15209 15023"/>
                            <a:gd name="T103" fmla="*/ 15209 h 356"/>
                            <a:gd name="T104" fmla="+- 0 10108 9637"/>
                            <a:gd name="T105" fmla="*/ T104 w 475"/>
                            <a:gd name="T106" fmla="+- 0 15139 15023"/>
                            <a:gd name="T107" fmla="*/ 15139 h 356"/>
                            <a:gd name="T108" fmla="+- 0 10103 9637"/>
                            <a:gd name="T109" fmla="*/ T108 w 475"/>
                            <a:gd name="T110" fmla="+- 0 15096 15023"/>
                            <a:gd name="T111" fmla="*/ 15096 h 356"/>
                            <a:gd name="T112" fmla="+- 0 10093 9637"/>
                            <a:gd name="T113" fmla="*/ T112 w 475"/>
                            <a:gd name="T114" fmla="+- 0 15063 15023"/>
                            <a:gd name="T115" fmla="*/ 15063 h 356"/>
                            <a:gd name="T116" fmla="+- 0 10076 9637"/>
                            <a:gd name="T117" fmla="*/ T116 w 475"/>
                            <a:gd name="T118" fmla="+- 0 15023 15023"/>
                            <a:gd name="T119" fmla="*/ 15023 h 3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475" h="356">
                              <a:moveTo>
                                <a:pt x="115" y="108"/>
                              </a:moveTo>
                              <a:lnTo>
                                <a:pt x="68" y="109"/>
                              </a:lnTo>
                              <a:lnTo>
                                <a:pt x="0" y="117"/>
                              </a:lnTo>
                              <a:lnTo>
                                <a:pt x="22" y="120"/>
                              </a:lnTo>
                              <a:lnTo>
                                <a:pt x="78" y="129"/>
                              </a:lnTo>
                              <a:lnTo>
                                <a:pt x="153" y="147"/>
                              </a:lnTo>
                              <a:lnTo>
                                <a:pt x="232" y="176"/>
                              </a:lnTo>
                              <a:lnTo>
                                <a:pt x="330" y="222"/>
                              </a:lnTo>
                              <a:lnTo>
                                <a:pt x="385" y="256"/>
                              </a:lnTo>
                              <a:lnTo>
                                <a:pt x="416" y="295"/>
                              </a:lnTo>
                              <a:lnTo>
                                <a:pt x="444" y="356"/>
                              </a:lnTo>
                              <a:lnTo>
                                <a:pt x="449" y="346"/>
                              </a:lnTo>
                              <a:lnTo>
                                <a:pt x="461" y="317"/>
                              </a:lnTo>
                              <a:lnTo>
                                <a:pt x="471" y="264"/>
                              </a:lnTo>
                              <a:lnTo>
                                <a:pt x="473" y="205"/>
                              </a:lnTo>
                              <a:lnTo>
                                <a:pt x="372" y="205"/>
                              </a:lnTo>
                              <a:lnTo>
                                <a:pt x="364" y="198"/>
                              </a:lnTo>
                              <a:lnTo>
                                <a:pt x="340" y="182"/>
                              </a:lnTo>
                              <a:lnTo>
                                <a:pt x="297" y="160"/>
                              </a:lnTo>
                              <a:lnTo>
                                <a:pt x="232" y="137"/>
                              </a:lnTo>
                              <a:lnTo>
                                <a:pt x="163" y="117"/>
                              </a:lnTo>
                              <a:lnTo>
                                <a:pt x="115" y="108"/>
                              </a:lnTo>
                              <a:close/>
                              <a:moveTo>
                                <a:pt x="439" y="0"/>
                              </a:moveTo>
                              <a:lnTo>
                                <a:pt x="372" y="205"/>
                              </a:lnTo>
                              <a:lnTo>
                                <a:pt x="473" y="205"/>
                              </a:lnTo>
                              <a:lnTo>
                                <a:pt x="474" y="186"/>
                              </a:lnTo>
                              <a:lnTo>
                                <a:pt x="471" y="116"/>
                              </a:lnTo>
                              <a:lnTo>
                                <a:pt x="466" y="73"/>
                              </a:lnTo>
                              <a:lnTo>
                                <a:pt x="456" y="40"/>
                              </a:lnTo>
                              <a:lnTo>
                                <a:pt x="439" y="0"/>
                              </a:lnTo>
                              <a:close/>
                            </a:path>
                          </a:pathLst>
                        </a:custGeom>
                        <a:solidFill>
                          <a:srgbClr val="552D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741" y="15269"/>
                          <a:ext cx="517" cy="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4"/>
                      <wps:cNvSpPr>
                        <a:spLocks/>
                      </wps:cNvSpPr>
                      <wps:spPr bwMode="auto">
                        <a:xfrm>
                          <a:off x="10080" y="15311"/>
                          <a:ext cx="500" cy="353"/>
                        </a:xfrm>
                        <a:custGeom>
                          <a:avLst/>
                          <a:gdLst>
                            <a:gd name="T0" fmla="+- 0 10081 10081"/>
                            <a:gd name="T1" fmla="*/ T0 w 500"/>
                            <a:gd name="T2" fmla="+- 0 15379 15311"/>
                            <a:gd name="T3" fmla="*/ 15379 h 353"/>
                            <a:gd name="T4" fmla="+- 0 10082 10081"/>
                            <a:gd name="T5" fmla="*/ T4 w 500"/>
                            <a:gd name="T6" fmla="+- 0 15390 15311"/>
                            <a:gd name="T7" fmla="*/ 15390 h 353"/>
                            <a:gd name="T8" fmla="+- 0 10090 10081"/>
                            <a:gd name="T9" fmla="*/ T8 w 500"/>
                            <a:gd name="T10" fmla="+- 0 15420 15311"/>
                            <a:gd name="T11" fmla="*/ 15420 h 353"/>
                            <a:gd name="T12" fmla="+- 0 10113 10081"/>
                            <a:gd name="T13" fmla="*/ T12 w 500"/>
                            <a:gd name="T14" fmla="+- 0 15469 15311"/>
                            <a:gd name="T15" fmla="*/ 15469 h 353"/>
                            <a:gd name="T16" fmla="+- 0 10156 10081"/>
                            <a:gd name="T17" fmla="*/ T16 w 500"/>
                            <a:gd name="T18" fmla="+- 0 15534 15311"/>
                            <a:gd name="T19" fmla="*/ 15534 h 353"/>
                            <a:gd name="T20" fmla="+- 0 10200 10081"/>
                            <a:gd name="T21" fmla="*/ T20 w 500"/>
                            <a:gd name="T22" fmla="+- 0 15589 15311"/>
                            <a:gd name="T23" fmla="*/ 15589 h 353"/>
                            <a:gd name="T24" fmla="+- 0 10229 10081"/>
                            <a:gd name="T25" fmla="*/ T24 w 500"/>
                            <a:gd name="T26" fmla="+- 0 15621 15311"/>
                            <a:gd name="T27" fmla="*/ 15621 h 353"/>
                            <a:gd name="T28" fmla="+- 0 10256 10081"/>
                            <a:gd name="T29" fmla="*/ T28 w 500"/>
                            <a:gd name="T30" fmla="+- 0 15641 15311"/>
                            <a:gd name="T31" fmla="*/ 15641 h 353"/>
                            <a:gd name="T32" fmla="+- 0 10294 10081"/>
                            <a:gd name="T33" fmla="*/ T32 w 500"/>
                            <a:gd name="T34" fmla="+- 0 15663 15311"/>
                            <a:gd name="T35" fmla="*/ 15663 h 353"/>
                            <a:gd name="T36" fmla="+- 0 10228 10081"/>
                            <a:gd name="T37" fmla="*/ T36 w 500"/>
                            <a:gd name="T38" fmla="+- 0 15459 15311"/>
                            <a:gd name="T39" fmla="*/ 15459 h 353"/>
                            <a:gd name="T40" fmla="+- 0 10259 10081"/>
                            <a:gd name="T41" fmla="*/ T40 w 500"/>
                            <a:gd name="T42" fmla="+- 0 15459 15311"/>
                            <a:gd name="T43" fmla="*/ 15459 h 353"/>
                            <a:gd name="T44" fmla="+- 0 10267 10081"/>
                            <a:gd name="T45" fmla="*/ T44 w 500"/>
                            <a:gd name="T46" fmla="+- 0 15458 15311"/>
                            <a:gd name="T47" fmla="*/ 15458 h 353"/>
                            <a:gd name="T48" fmla="+- 0 10315 10081"/>
                            <a:gd name="T49" fmla="*/ T48 w 500"/>
                            <a:gd name="T50" fmla="+- 0 15451 15311"/>
                            <a:gd name="T51" fmla="*/ 15451 h 353"/>
                            <a:gd name="T52" fmla="+- 0 10381 10081"/>
                            <a:gd name="T53" fmla="*/ T52 w 500"/>
                            <a:gd name="T54" fmla="+- 0 15431 15311"/>
                            <a:gd name="T55" fmla="*/ 15431 h 353"/>
                            <a:gd name="T56" fmla="+- 0 10399 10081"/>
                            <a:gd name="T57" fmla="*/ T56 w 500"/>
                            <a:gd name="T58" fmla="+- 0 15425 15311"/>
                            <a:gd name="T59" fmla="*/ 15425 h 353"/>
                            <a:gd name="T60" fmla="+- 0 10187 10081"/>
                            <a:gd name="T61" fmla="*/ T60 w 500"/>
                            <a:gd name="T62" fmla="+- 0 15425 15311"/>
                            <a:gd name="T63" fmla="*/ 15425 h 353"/>
                            <a:gd name="T64" fmla="+- 0 10139 10081"/>
                            <a:gd name="T65" fmla="*/ T64 w 500"/>
                            <a:gd name="T66" fmla="+- 0 15412 15311"/>
                            <a:gd name="T67" fmla="*/ 15412 h 353"/>
                            <a:gd name="T68" fmla="+- 0 10081 10081"/>
                            <a:gd name="T69" fmla="*/ T68 w 500"/>
                            <a:gd name="T70" fmla="+- 0 15379 15311"/>
                            <a:gd name="T71" fmla="*/ 15379 h 353"/>
                            <a:gd name="T72" fmla="+- 0 10259 10081"/>
                            <a:gd name="T73" fmla="*/ T72 w 500"/>
                            <a:gd name="T74" fmla="+- 0 15459 15311"/>
                            <a:gd name="T75" fmla="*/ 15459 h 353"/>
                            <a:gd name="T76" fmla="+- 0 10228 10081"/>
                            <a:gd name="T77" fmla="*/ T76 w 500"/>
                            <a:gd name="T78" fmla="+- 0 15459 15311"/>
                            <a:gd name="T79" fmla="*/ 15459 h 353"/>
                            <a:gd name="T80" fmla="+- 0 10238 10081"/>
                            <a:gd name="T81" fmla="*/ T80 w 500"/>
                            <a:gd name="T82" fmla="+- 0 15459 15311"/>
                            <a:gd name="T83" fmla="*/ 15459 h 353"/>
                            <a:gd name="T84" fmla="+- 0 10259 10081"/>
                            <a:gd name="T85" fmla="*/ T84 w 500"/>
                            <a:gd name="T86" fmla="+- 0 15459 15311"/>
                            <a:gd name="T87" fmla="*/ 15459 h 353"/>
                            <a:gd name="T88" fmla="+- 0 10581 10081"/>
                            <a:gd name="T89" fmla="*/ T88 w 500"/>
                            <a:gd name="T90" fmla="+- 0 15311 15311"/>
                            <a:gd name="T91" fmla="*/ 15311 h 353"/>
                            <a:gd name="T92" fmla="+- 0 10561 10081"/>
                            <a:gd name="T93" fmla="*/ T92 w 500"/>
                            <a:gd name="T94" fmla="+- 0 15322 15311"/>
                            <a:gd name="T95" fmla="*/ 15322 h 353"/>
                            <a:gd name="T96" fmla="+- 0 10510 10081"/>
                            <a:gd name="T97" fmla="*/ T96 w 500"/>
                            <a:gd name="T98" fmla="+- 0 15347 15311"/>
                            <a:gd name="T99" fmla="*/ 15347 h 353"/>
                            <a:gd name="T100" fmla="+- 0 10439 10081"/>
                            <a:gd name="T101" fmla="*/ T100 w 500"/>
                            <a:gd name="T102" fmla="+- 0 15377 15311"/>
                            <a:gd name="T103" fmla="*/ 15377 h 353"/>
                            <a:gd name="T104" fmla="+- 0 10358 10081"/>
                            <a:gd name="T105" fmla="*/ T104 w 500"/>
                            <a:gd name="T106" fmla="+- 0 15400 15311"/>
                            <a:gd name="T107" fmla="*/ 15400 h 353"/>
                            <a:gd name="T108" fmla="+- 0 10252 10081"/>
                            <a:gd name="T109" fmla="*/ T108 w 500"/>
                            <a:gd name="T110" fmla="+- 0 15420 15311"/>
                            <a:gd name="T111" fmla="*/ 15420 h 353"/>
                            <a:gd name="T112" fmla="+- 0 10187 10081"/>
                            <a:gd name="T113" fmla="*/ T112 w 500"/>
                            <a:gd name="T114" fmla="+- 0 15425 15311"/>
                            <a:gd name="T115" fmla="*/ 15425 h 353"/>
                            <a:gd name="T116" fmla="+- 0 10399 10081"/>
                            <a:gd name="T117" fmla="*/ T116 w 500"/>
                            <a:gd name="T118" fmla="+- 0 15425 15311"/>
                            <a:gd name="T119" fmla="*/ 15425 h 353"/>
                            <a:gd name="T120" fmla="+- 0 10449 10081"/>
                            <a:gd name="T121" fmla="*/ T120 w 500"/>
                            <a:gd name="T122" fmla="+- 0 15407 15311"/>
                            <a:gd name="T123" fmla="*/ 15407 h 353"/>
                            <a:gd name="T124" fmla="+- 0 10492 10081"/>
                            <a:gd name="T125" fmla="*/ T124 w 500"/>
                            <a:gd name="T126" fmla="+- 0 15386 15311"/>
                            <a:gd name="T127" fmla="*/ 15386 h 353"/>
                            <a:gd name="T128" fmla="+- 0 10530 10081"/>
                            <a:gd name="T129" fmla="*/ T128 w 500"/>
                            <a:gd name="T130" fmla="+- 0 15358 15311"/>
                            <a:gd name="T131" fmla="*/ 15358 h 353"/>
                            <a:gd name="T132" fmla="+- 0 10581 10081"/>
                            <a:gd name="T133" fmla="*/ T132 w 500"/>
                            <a:gd name="T134" fmla="+- 0 15311 15311"/>
                            <a:gd name="T135" fmla="*/ 15311 h 3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00" h="353">
                              <a:moveTo>
                                <a:pt x="0" y="68"/>
                              </a:moveTo>
                              <a:lnTo>
                                <a:pt x="1" y="79"/>
                              </a:lnTo>
                              <a:lnTo>
                                <a:pt x="9" y="109"/>
                              </a:lnTo>
                              <a:lnTo>
                                <a:pt x="32" y="158"/>
                              </a:lnTo>
                              <a:lnTo>
                                <a:pt x="75" y="223"/>
                              </a:lnTo>
                              <a:lnTo>
                                <a:pt x="119" y="278"/>
                              </a:lnTo>
                              <a:lnTo>
                                <a:pt x="148" y="310"/>
                              </a:lnTo>
                              <a:lnTo>
                                <a:pt x="175" y="330"/>
                              </a:lnTo>
                              <a:lnTo>
                                <a:pt x="213" y="352"/>
                              </a:lnTo>
                              <a:lnTo>
                                <a:pt x="147" y="148"/>
                              </a:lnTo>
                              <a:lnTo>
                                <a:pt x="178" y="148"/>
                              </a:lnTo>
                              <a:lnTo>
                                <a:pt x="186" y="147"/>
                              </a:lnTo>
                              <a:lnTo>
                                <a:pt x="234" y="140"/>
                              </a:lnTo>
                              <a:lnTo>
                                <a:pt x="300" y="120"/>
                              </a:lnTo>
                              <a:lnTo>
                                <a:pt x="318" y="114"/>
                              </a:lnTo>
                              <a:lnTo>
                                <a:pt x="106" y="114"/>
                              </a:lnTo>
                              <a:lnTo>
                                <a:pt x="58" y="101"/>
                              </a:lnTo>
                              <a:lnTo>
                                <a:pt x="0" y="68"/>
                              </a:lnTo>
                              <a:close/>
                              <a:moveTo>
                                <a:pt x="178" y="148"/>
                              </a:moveTo>
                              <a:lnTo>
                                <a:pt x="147" y="148"/>
                              </a:lnTo>
                              <a:lnTo>
                                <a:pt x="157" y="148"/>
                              </a:lnTo>
                              <a:lnTo>
                                <a:pt x="178" y="148"/>
                              </a:lnTo>
                              <a:close/>
                              <a:moveTo>
                                <a:pt x="500" y="0"/>
                              </a:moveTo>
                              <a:lnTo>
                                <a:pt x="480" y="11"/>
                              </a:lnTo>
                              <a:lnTo>
                                <a:pt x="429" y="36"/>
                              </a:lnTo>
                              <a:lnTo>
                                <a:pt x="358" y="66"/>
                              </a:lnTo>
                              <a:lnTo>
                                <a:pt x="277" y="89"/>
                              </a:lnTo>
                              <a:lnTo>
                                <a:pt x="171" y="109"/>
                              </a:lnTo>
                              <a:lnTo>
                                <a:pt x="106" y="114"/>
                              </a:lnTo>
                              <a:lnTo>
                                <a:pt x="318" y="114"/>
                              </a:lnTo>
                              <a:lnTo>
                                <a:pt x="368" y="96"/>
                              </a:lnTo>
                              <a:lnTo>
                                <a:pt x="411" y="75"/>
                              </a:lnTo>
                              <a:lnTo>
                                <a:pt x="449" y="47"/>
                              </a:lnTo>
                              <a:lnTo>
                                <a:pt x="500" y="0"/>
                              </a:lnTo>
                              <a:close/>
                            </a:path>
                          </a:pathLst>
                        </a:custGeom>
                        <a:solidFill>
                          <a:srgbClr val="018A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
                      <wps:cNvSpPr>
                        <a:spLocks/>
                      </wps:cNvSpPr>
                      <wps:spPr bwMode="auto">
                        <a:xfrm>
                          <a:off x="10080" y="14882"/>
                          <a:ext cx="337" cy="501"/>
                        </a:xfrm>
                        <a:custGeom>
                          <a:avLst/>
                          <a:gdLst>
                            <a:gd name="T0" fmla="+- 0 10171 10081"/>
                            <a:gd name="T1" fmla="*/ T0 w 337"/>
                            <a:gd name="T2" fmla="+- 0 14883 14883"/>
                            <a:gd name="T3" fmla="*/ 14883 h 501"/>
                            <a:gd name="T4" fmla="+- 0 10175 10081"/>
                            <a:gd name="T5" fmla="*/ T4 w 337"/>
                            <a:gd name="T6" fmla="+- 0 14904 14883"/>
                            <a:gd name="T7" fmla="*/ 14904 h 501"/>
                            <a:gd name="T8" fmla="+- 0 10183 10081"/>
                            <a:gd name="T9" fmla="*/ T8 w 337"/>
                            <a:gd name="T10" fmla="+- 0 14961 14883"/>
                            <a:gd name="T11" fmla="*/ 14961 h 501"/>
                            <a:gd name="T12" fmla="+- 0 10189 10081"/>
                            <a:gd name="T13" fmla="*/ T12 w 337"/>
                            <a:gd name="T14" fmla="+- 0 15038 14883"/>
                            <a:gd name="T15" fmla="*/ 15038 h 501"/>
                            <a:gd name="T16" fmla="+- 0 10187 10081"/>
                            <a:gd name="T17" fmla="*/ T16 w 337"/>
                            <a:gd name="T18" fmla="+- 0 15122 14883"/>
                            <a:gd name="T19" fmla="*/ 15122 h 501"/>
                            <a:gd name="T20" fmla="+- 0 10173 10081"/>
                            <a:gd name="T21" fmla="*/ T20 w 337"/>
                            <a:gd name="T22" fmla="+- 0 15229 14883"/>
                            <a:gd name="T23" fmla="*/ 15229 h 501"/>
                            <a:gd name="T24" fmla="+- 0 10158 10081"/>
                            <a:gd name="T25" fmla="*/ T24 w 337"/>
                            <a:gd name="T26" fmla="+- 0 15292 14883"/>
                            <a:gd name="T27" fmla="*/ 15292 h 501"/>
                            <a:gd name="T28" fmla="+- 0 10130 10081"/>
                            <a:gd name="T29" fmla="*/ T28 w 337"/>
                            <a:gd name="T30" fmla="+- 0 15334 14883"/>
                            <a:gd name="T31" fmla="*/ 15334 h 501"/>
                            <a:gd name="T32" fmla="+- 0 10081 10081"/>
                            <a:gd name="T33" fmla="*/ T32 w 337"/>
                            <a:gd name="T34" fmla="+- 0 15379 14883"/>
                            <a:gd name="T35" fmla="*/ 15379 h 501"/>
                            <a:gd name="T36" fmla="+- 0 10091 10081"/>
                            <a:gd name="T37" fmla="*/ T36 w 337"/>
                            <a:gd name="T38" fmla="+- 0 15381 14883"/>
                            <a:gd name="T39" fmla="*/ 15381 h 501"/>
                            <a:gd name="T40" fmla="+- 0 10177 10081"/>
                            <a:gd name="T41" fmla="*/ T40 w 337"/>
                            <a:gd name="T42" fmla="+- 0 15377 14883"/>
                            <a:gd name="T43" fmla="*/ 15377 h 501"/>
                            <a:gd name="T44" fmla="+- 0 10252 10081"/>
                            <a:gd name="T45" fmla="*/ T44 w 337"/>
                            <a:gd name="T46" fmla="+- 0 15355 14883"/>
                            <a:gd name="T47" fmla="*/ 15355 h 501"/>
                            <a:gd name="T48" fmla="+- 0 10317 10081"/>
                            <a:gd name="T49" fmla="*/ T48 w 337"/>
                            <a:gd name="T50" fmla="+- 0 15330 14883"/>
                            <a:gd name="T51" fmla="*/ 15330 h 501"/>
                            <a:gd name="T52" fmla="+- 0 10385 10081"/>
                            <a:gd name="T53" fmla="*/ T52 w 337"/>
                            <a:gd name="T54" fmla="+- 0 15293 14883"/>
                            <a:gd name="T55" fmla="*/ 15293 h 501"/>
                            <a:gd name="T56" fmla="+- 0 10417 10081"/>
                            <a:gd name="T57" fmla="*/ T56 w 337"/>
                            <a:gd name="T58" fmla="+- 0 15264 14883"/>
                            <a:gd name="T59" fmla="*/ 15264 h 501"/>
                            <a:gd name="T60" fmla="+- 0 10202 10081"/>
                            <a:gd name="T61" fmla="*/ T60 w 337"/>
                            <a:gd name="T62" fmla="+- 0 15264 14883"/>
                            <a:gd name="T63" fmla="*/ 15264 h 501"/>
                            <a:gd name="T64" fmla="+- 0 10206 10081"/>
                            <a:gd name="T65" fmla="*/ T64 w 337"/>
                            <a:gd name="T66" fmla="+- 0 15254 14883"/>
                            <a:gd name="T67" fmla="*/ 15254 h 501"/>
                            <a:gd name="T68" fmla="+- 0 10214 10081"/>
                            <a:gd name="T69" fmla="*/ T68 w 337"/>
                            <a:gd name="T70" fmla="+- 0 15226 14883"/>
                            <a:gd name="T71" fmla="*/ 15226 h 501"/>
                            <a:gd name="T72" fmla="+- 0 10222 10081"/>
                            <a:gd name="T73" fmla="*/ T72 w 337"/>
                            <a:gd name="T74" fmla="+- 0 15179 14883"/>
                            <a:gd name="T75" fmla="*/ 15179 h 501"/>
                            <a:gd name="T76" fmla="+- 0 10224 10081"/>
                            <a:gd name="T77" fmla="*/ T76 w 337"/>
                            <a:gd name="T78" fmla="+- 0 15110 14883"/>
                            <a:gd name="T79" fmla="*/ 15110 h 501"/>
                            <a:gd name="T80" fmla="+- 0 10221 10081"/>
                            <a:gd name="T81" fmla="*/ T80 w 337"/>
                            <a:gd name="T82" fmla="+- 0 15037 14883"/>
                            <a:gd name="T83" fmla="*/ 15037 h 501"/>
                            <a:gd name="T84" fmla="+- 0 10215 10081"/>
                            <a:gd name="T85" fmla="*/ T84 w 337"/>
                            <a:gd name="T86" fmla="+- 0 14990 14883"/>
                            <a:gd name="T87" fmla="*/ 14990 h 501"/>
                            <a:gd name="T88" fmla="+- 0 10200 10081"/>
                            <a:gd name="T89" fmla="*/ T88 w 337"/>
                            <a:gd name="T90" fmla="+- 0 14945 14883"/>
                            <a:gd name="T91" fmla="*/ 14945 h 501"/>
                            <a:gd name="T92" fmla="+- 0 10171 10081"/>
                            <a:gd name="T93" fmla="*/ T92 w 337"/>
                            <a:gd name="T94" fmla="+- 0 14883 14883"/>
                            <a:gd name="T95" fmla="*/ 14883 h 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37" h="501">
                              <a:moveTo>
                                <a:pt x="90" y="0"/>
                              </a:moveTo>
                              <a:lnTo>
                                <a:pt x="94" y="21"/>
                              </a:lnTo>
                              <a:lnTo>
                                <a:pt x="102" y="78"/>
                              </a:lnTo>
                              <a:lnTo>
                                <a:pt x="108" y="155"/>
                              </a:lnTo>
                              <a:lnTo>
                                <a:pt x="106" y="239"/>
                              </a:lnTo>
                              <a:lnTo>
                                <a:pt x="92" y="346"/>
                              </a:lnTo>
                              <a:lnTo>
                                <a:pt x="77" y="409"/>
                              </a:lnTo>
                              <a:lnTo>
                                <a:pt x="49" y="451"/>
                              </a:lnTo>
                              <a:lnTo>
                                <a:pt x="0" y="496"/>
                              </a:lnTo>
                              <a:lnTo>
                                <a:pt x="10" y="498"/>
                              </a:lnTo>
                              <a:lnTo>
                                <a:pt x="96" y="494"/>
                              </a:lnTo>
                              <a:lnTo>
                                <a:pt x="171" y="472"/>
                              </a:lnTo>
                              <a:lnTo>
                                <a:pt x="236" y="447"/>
                              </a:lnTo>
                              <a:lnTo>
                                <a:pt x="304" y="410"/>
                              </a:lnTo>
                              <a:lnTo>
                                <a:pt x="336" y="381"/>
                              </a:lnTo>
                              <a:lnTo>
                                <a:pt x="121" y="381"/>
                              </a:lnTo>
                              <a:lnTo>
                                <a:pt x="125" y="371"/>
                              </a:lnTo>
                              <a:lnTo>
                                <a:pt x="133" y="343"/>
                              </a:lnTo>
                              <a:lnTo>
                                <a:pt x="141" y="296"/>
                              </a:lnTo>
                              <a:lnTo>
                                <a:pt x="143" y="227"/>
                              </a:lnTo>
                              <a:lnTo>
                                <a:pt x="140" y="154"/>
                              </a:lnTo>
                              <a:lnTo>
                                <a:pt x="134" y="107"/>
                              </a:lnTo>
                              <a:lnTo>
                                <a:pt x="119" y="62"/>
                              </a:lnTo>
                              <a:lnTo>
                                <a:pt x="90" y="0"/>
                              </a:lnTo>
                              <a:close/>
                            </a:path>
                          </a:pathLst>
                        </a:custGeom>
                        <a:solidFill>
                          <a:srgbClr val="BF34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5F8E5" id="Group 4" o:spid="_x0000_s1026" style="position:absolute;margin-left:481.85pt;margin-top:744.15pt;width:47.2pt;height:43.1pt;z-index:-251657216;mso-position-horizontal-relative:page;mso-position-vertical-relative:page" coordorigin="9637,14883" coordsize="944,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">
              <v:shape id="AutoShape 2" o:spid="_x0000_s1027" style="position:absolute;left:9636;top:15023;width:475;height:356;visibility:visible;mso-wrap-style:square;v-text-anchor:top" coordsize="475,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" path="m115,108r-47,1l,117r22,3l78,129r75,18l232,176r98,46l385,256r31,39l444,356r5,-10l461,317r10,-53l473,205r-101,l364,198,340,182,297,160,232,137,163,117r-48,-9xm439,l372,205r101,l474,186r-3,-70l466,73,456,40,439,xe" fillcolor="#552d88" stroked="f">
                <v:path arrowok="t" o:connecttype="custom" o:connectlocs="115,15131;68,15132;0,15140;22,15143;78,15152;153,15170;232,15199;330,15245;385,15279;416,15318;444,15379;449,15369;461,15340;471,15287;473,15228;372,15228;364,15221;340,15205;297,15183;232,15160;163,15140;115,15131;439,15023;372,15228;473,15228;474,15209;471,15139;466,15096;456,15063;439,15023" o:connectangles="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9741;top:15269;width:517;height:4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">
                <v:imagedata r:id="rId2" o:title=""/>
              </v:shape>
              <v:shape id="AutoShape 4" o:spid="_x0000_s1029" style="position:absolute;left:10080;top:15311;width:500;height:353;visibility:visible;mso-wrap-style:square;v-text-anchor:top" coordsize="500,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" path="m,68l1,79r8,30l32,158r43,65l119,278r29,32l175,330r38,22l147,148r31,l186,147r48,-7l300,120r18,-6l106,114,58,101,,68xm178,148r-31,l157,148r21,xm500,l480,11,429,36,358,66,277,89,171,109r-65,5l318,114,368,96,411,75,449,47,500,xe" fillcolor="#018ab0" stroked="f">
                <v:path arrowok="t" o:connecttype="custom" o:connectlocs="0,15379;1,15390;9,15420;32,15469;75,15534;119,15589;148,15621;175,15641;213,15663;147,15459;178,15459;186,15458;234,15451;300,15431;318,15425;106,15425;58,15412;0,15379;178,15459;147,15459;157,15459;178,15459;500,15311;480,15322;429,15347;358,15377;277,15400;171,15420;106,15425;318,15425;368,15407;411,15386;449,15358;500,15311" o:connectangles="0,0,0,0,0,0,0,0,0,0,0,0,0,0,0,0,0,0,0,0,0,0,0,0,0,0,0,0,0,0,0,0,0,0"/>
              </v:shape>
              <v:shape id="Freeform 5" o:spid="_x0000_s1030" style="position:absolute;left:10080;top:14882;width:337;height:501;visibility:visible;mso-wrap-style:square;v-text-anchor:top" coordsize="33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" path="m90,r4,21l102,78r6,77l106,239,92,346,77,409,49,451,,496r10,2l96,494r75,-22l236,447r68,-37l336,381r-215,l125,371r8,-28l141,296r2,-69l140,154r-6,-47l119,62,90,xe" fillcolor="#bf3426" stroked="f">
                <v:path arrowok="t" o:connecttype="custom" o:connectlocs="90,14883;94,14904;102,14961;108,15038;106,15122;92,15229;77,15292;49,15334;0,15379;10,15381;96,15377;171,15355;236,15330;304,15293;336,15264;121,15264;125,15254;133,15226;141,15179;143,15110;140,15037;134,14990;119,14945;90,14883" o:connectangles="0,0,0,0,0,0,0,0,0,0,0,0,0,0,0,0,0,0,0,0,0,0,0,0"/>
              </v:shape>
              <w10:wrap anchorx="page" anchory="page"/>
            </v:group>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899795</wp:posOffset>
              </wp:positionH>
              <wp:positionV relativeFrom="page">
                <wp:posOffset>9096375</wp:posOffset>
              </wp:positionV>
              <wp:extent cx="394970" cy="333375"/>
              <wp:effectExtent l="4445" t="0"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754" w:rsidRDefault="00117122">
                          <w:pPr>
                            <w:spacing w:before="23"/>
                            <w:ind w:left="20"/>
                            <w:rPr>
                              <w:rFonts w:ascii="Arial Black"/>
                              <w:b/>
                              <w:sz w:val="34"/>
                            </w:rPr>
                          </w:pPr>
                          <w:r>
                            <w:rPr>
                              <w:rFonts w:ascii="Arial Black"/>
                              <w:b/>
                              <w:color w:val="FFFFFF"/>
                              <w:w w:val="101"/>
                              <w:sz w:val="34"/>
                              <w:shd w:val="clear" w:color="auto" w:fill="552D88"/>
                            </w:rPr>
                            <w:t xml:space="preserve"> </w:t>
                          </w:r>
                          <w:r>
                            <w:rPr>
                              <w:rFonts w:ascii="Arial Black"/>
                              <w:b/>
                              <w:color w:val="FFFFFF"/>
                              <w:sz w:val="34"/>
                              <w:shd w:val="clear" w:color="auto" w:fill="552D88"/>
                            </w:rPr>
                            <w:t>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0.85pt;margin-top:716.25pt;width:31.1pt;height:26.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" filled="f" stroked="f">
              <v:textbox inset="0,0,0,0">
                <w:txbxContent>
                  <w:p w:rsidR="00B07754" w:rsidRDefault="00117122">
                    <w:pPr>
                      <w:spacing w:before="23"/>
                      <w:ind w:left="20"/>
                      <w:rPr>
                        <w:rFonts w:ascii="Arial Black"/>
                        <w:b/>
                        <w:sz w:val="34"/>
                      </w:rPr>
                    </w:pPr>
                    <w:r>
                      <w:rPr>
                        <w:rFonts w:ascii="Arial Black"/>
                        <w:b/>
                        <w:color w:val="FFFFFF"/>
                        <w:w w:val="101"/>
                        <w:sz w:val="34"/>
                        <w:shd w:val="clear" w:color="auto" w:fill="552D88"/>
                      </w:rPr>
                      <w:t xml:space="preserve"> </w:t>
                    </w:r>
                    <w:r>
                      <w:rPr>
                        <w:rFonts w:ascii="Arial Black"/>
                        <w:b/>
                        <w:color w:val="FFFFFF"/>
                        <w:sz w:val="34"/>
                        <w:shd w:val="clear" w:color="auto" w:fill="552D88"/>
                      </w:rPr>
                      <w:t>LE</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simplePos x="0" y="0"/>
              <wp:positionH relativeFrom="page">
                <wp:posOffset>903605</wp:posOffset>
              </wp:positionH>
              <wp:positionV relativeFrom="page">
                <wp:posOffset>9290685</wp:posOffset>
              </wp:positionV>
              <wp:extent cx="5175250" cy="612775"/>
              <wp:effectExtent l="0" t="381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754" w:rsidRDefault="00117122">
                          <w:pPr>
                            <w:spacing w:before="23"/>
                            <w:ind w:left="242"/>
                            <w:rPr>
                              <w:rFonts w:ascii="Arial Black"/>
                              <w:b/>
                              <w:sz w:val="34"/>
                            </w:rPr>
                          </w:pPr>
                          <w:r>
                            <w:rPr>
                              <w:rFonts w:ascii="Arial Black"/>
                              <w:b/>
                              <w:color w:val="FFFFFF"/>
                              <w:w w:val="101"/>
                              <w:sz w:val="34"/>
                            </w:rPr>
                            <w:t>2</w:t>
                          </w:r>
                        </w:p>
                        <w:p w:rsidR="00B07754" w:rsidRDefault="00117122">
                          <w:pPr>
                            <w:spacing w:before="258"/>
                            <w:ind w:left="20"/>
                            <w:rPr>
                              <w:sz w:val="16"/>
                            </w:rPr>
                          </w:pPr>
                          <w:r>
                            <w:rPr>
                              <w:color w:val="231F20"/>
                              <w:sz w:val="16"/>
                            </w:rPr>
                            <w:t xml:space="preserve">Missouri Leadership Development System (MLDS) | </w:t>
                          </w:r>
                          <w:r>
                            <w:rPr>
                              <w:b/>
                              <w:color w:val="008BB0"/>
                              <w:sz w:val="16"/>
                            </w:rPr>
                            <w:t xml:space="preserve">EMERGING LEVEL FACILITATOR GUIDE </w:t>
                          </w:r>
                          <w:r>
                            <w:rPr>
                              <w:color w:val="231F20"/>
                              <w:sz w:val="16"/>
                            </w:rPr>
                            <w:t>| August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1.15pt;margin-top:731.55pt;width:407.5pt;height:48.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" filled="f" stroked="f">
              <v:textbox inset="0,0,0,0">
                <w:txbxContent>
                  <w:p w:rsidR="00B07754" w:rsidRDefault="00117122">
                    <w:pPr>
                      <w:spacing w:before="23"/>
                      <w:ind w:left="242"/>
                      <w:rPr>
                        <w:rFonts w:ascii="Arial Black"/>
                        <w:b/>
                        <w:sz w:val="34"/>
                      </w:rPr>
                    </w:pPr>
                    <w:r>
                      <w:rPr>
                        <w:rFonts w:ascii="Arial Black"/>
                        <w:b/>
                        <w:color w:val="FFFFFF"/>
                        <w:w w:val="101"/>
                        <w:sz w:val="34"/>
                      </w:rPr>
                      <w:t>2</w:t>
                    </w:r>
                  </w:p>
                  <w:p w:rsidR="00B07754" w:rsidRDefault="00117122">
                    <w:pPr>
                      <w:spacing w:before="258"/>
                      <w:ind w:left="20"/>
                      <w:rPr>
                        <w:sz w:val="16"/>
                      </w:rPr>
                    </w:pPr>
                    <w:r>
                      <w:rPr>
                        <w:color w:val="231F20"/>
                        <w:sz w:val="16"/>
                      </w:rPr>
                      <w:t xml:space="preserve">Missouri Leadership Development System (MLDS) | </w:t>
                    </w:r>
                    <w:r>
                      <w:rPr>
                        <w:b/>
                        <w:color w:val="008BB0"/>
                        <w:sz w:val="16"/>
                      </w:rPr>
                      <w:t xml:space="preserve">EMERGING LEVEL FACILITATOR GUIDE </w:t>
                    </w:r>
                    <w:r>
                      <w:rPr>
                        <w:color w:val="231F20"/>
                        <w:sz w:val="16"/>
                      </w:rPr>
                      <w:t>| August 2016</w:t>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6971665</wp:posOffset>
              </wp:positionH>
              <wp:positionV relativeFrom="page">
                <wp:posOffset>9740900</wp:posOffset>
              </wp:positionV>
              <wp:extent cx="192405"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7754" w:rsidRDefault="00117122">
                          <w:pPr>
                            <w:spacing w:before="13"/>
                            <w:ind w:left="40"/>
                            <w:rPr>
                              <w:b/>
                              <w:sz w:val="20"/>
                            </w:rPr>
                          </w:pPr>
                          <w:r>
                            <w:fldChar w:fldCharType="begin"/>
                          </w:r>
                          <w:r>
                            <w:rPr>
                              <w:b/>
                              <w:color w:val="231F20"/>
                              <w:sz w:val="20"/>
                            </w:rPr>
                            <w:instrText xml:space="preserve"> PAGE </w:instrText>
                          </w:r>
                          <w:r>
                            <w:fldChar w:fldCharType="separate"/>
                          </w:r>
                          <w:r w:rsidR="00C02948">
                            <w:rPr>
                              <w:b/>
                              <w:noProof/>
                              <w:color w:val="231F20"/>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48.95pt;margin-top:767pt;width:15.15pt;height:13.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" filled="f" stroked="f">
              <v:textbox inset="0,0,0,0">
                <w:txbxContent>
                  <w:p w:rsidR="00B07754" w:rsidRDefault="00117122">
                    <w:pPr>
                      <w:spacing w:before="13"/>
                      <w:ind w:left="40"/>
                      <w:rPr>
                        <w:b/>
                        <w:sz w:val="20"/>
                      </w:rPr>
                    </w:pPr>
                    <w:r>
                      <w:fldChar w:fldCharType="begin"/>
                    </w:r>
                    <w:r>
                      <w:rPr>
                        <w:b/>
                        <w:color w:val="231F20"/>
                        <w:sz w:val="20"/>
                      </w:rPr>
                      <w:instrText xml:space="preserve"> PAGE </w:instrText>
                    </w:r>
                    <w:r>
                      <w:fldChar w:fldCharType="separate"/>
                    </w:r>
                    <w:r w:rsidR="00C02948">
                      <w:rPr>
                        <w:b/>
                        <w:noProof/>
                        <w:color w:val="231F20"/>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169" w:rsidRDefault="00186169">
      <w:r>
        <w:separator/>
      </w:r>
    </w:p>
  </w:footnote>
  <w:footnote w:type="continuationSeparator" w:id="0">
    <w:p w:rsidR="00186169" w:rsidRDefault="001861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66B90"/>
    <w:multiLevelType w:val="hybridMultilevel"/>
    <w:tmpl w:val="9E3AACA2"/>
    <w:lvl w:ilvl="0" w:tplc="61D81036">
      <w:start w:val="1"/>
      <w:numFmt w:val="decimal"/>
      <w:lvlText w:val="%1."/>
      <w:lvlJc w:val="left"/>
      <w:pPr>
        <w:ind w:left="790" w:hanging="260"/>
        <w:jc w:val="left"/>
      </w:pPr>
      <w:rPr>
        <w:rFonts w:ascii="Arial" w:eastAsia="Arial" w:hAnsi="Arial" w:cs="Arial" w:hint="default"/>
        <w:color w:val="231F20"/>
        <w:spacing w:val="-1"/>
        <w:w w:val="100"/>
        <w:sz w:val="21"/>
        <w:szCs w:val="21"/>
        <w:lang w:val="en-US" w:eastAsia="en-US" w:bidi="en-US"/>
      </w:rPr>
    </w:lvl>
    <w:lvl w:ilvl="1" w:tplc="2696AF24">
      <w:start w:val="1"/>
      <w:numFmt w:val="upperLetter"/>
      <w:lvlText w:val="%2."/>
      <w:lvlJc w:val="left"/>
      <w:pPr>
        <w:ind w:left="766" w:hanging="260"/>
        <w:jc w:val="left"/>
      </w:pPr>
      <w:rPr>
        <w:rFonts w:ascii="Arial" w:eastAsia="Arial" w:hAnsi="Arial" w:cs="Arial" w:hint="default"/>
        <w:color w:val="231F20"/>
        <w:w w:val="100"/>
        <w:sz w:val="21"/>
        <w:szCs w:val="21"/>
        <w:lang w:val="en-US" w:eastAsia="en-US" w:bidi="en-US"/>
      </w:rPr>
    </w:lvl>
    <w:lvl w:ilvl="2" w:tplc="98E4DC3C">
      <w:start w:val="1"/>
      <w:numFmt w:val="lowerLetter"/>
      <w:lvlText w:val="%3."/>
      <w:lvlJc w:val="left"/>
      <w:pPr>
        <w:ind w:left="790" w:hanging="260"/>
        <w:jc w:val="left"/>
      </w:pPr>
      <w:rPr>
        <w:rFonts w:ascii="Arial" w:eastAsia="Arial" w:hAnsi="Arial" w:cs="Arial" w:hint="default"/>
        <w:color w:val="231F20"/>
        <w:spacing w:val="-1"/>
        <w:w w:val="100"/>
        <w:sz w:val="21"/>
        <w:szCs w:val="21"/>
        <w:lang w:val="en-US" w:eastAsia="en-US" w:bidi="en-US"/>
      </w:rPr>
    </w:lvl>
    <w:lvl w:ilvl="3" w:tplc="87C0331E">
      <w:start w:val="1"/>
      <w:numFmt w:val="decimal"/>
      <w:lvlText w:val="%4."/>
      <w:lvlJc w:val="left"/>
      <w:pPr>
        <w:ind w:left="390" w:hanging="234"/>
        <w:jc w:val="right"/>
      </w:pPr>
      <w:rPr>
        <w:rFonts w:ascii="Arial" w:eastAsia="Arial" w:hAnsi="Arial" w:cs="Arial" w:hint="default"/>
        <w:i/>
        <w:color w:val="542988"/>
        <w:spacing w:val="-1"/>
        <w:w w:val="100"/>
        <w:sz w:val="21"/>
        <w:szCs w:val="21"/>
        <w:lang w:val="en-US" w:eastAsia="en-US" w:bidi="en-US"/>
      </w:rPr>
    </w:lvl>
    <w:lvl w:ilvl="4" w:tplc="55CCF938">
      <w:numFmt w:val="bullet"/>
      <w:lvlText w:val="•"/>
      <w:lvlJc w:val="left"/>
      <w:pPr>
        <w:ind w:left="3340" w:hanging="234"/>
      </w:pPr>
      <w:rPr>
        <w:rFonts w:hint="default"/>
        <w:lang w:val="en-US" w:eastAsia="en-US" w:bidi="en-US"/>
      </w:rPr>
    </w:lvl>
    <w:lvl w:ilvl="5" w:tplc="91F85A92">
      <w:numFmt w:val="bullet"/>
      <w:lvlText w:val="•"/>
      <w:lvlJc w:val="left"/>
      <w:pPr>
        <w:ind w:left="4610" w:hanging="234"/>
      </w:pPr>
      <w:rPr>
        <w:rFonts w:hint="default"/>
        <w:lang w:val="en-US" w:eastAsia="en-US" w:bidi="en-US"/>
      </w:rPr>
    </w:lvl>
    <w:lvl w:ilvl="6" w:tplc="F2D451DA">
      <w:numFmt w:val="bullet"/>
      <w:lvlText w:val="•"/>
      <w:lvlJc w:val="left"/>
      <w:pPr>
        <w:ind w:left="5880" w:hanging="234"/>
      </w:pPr>
      <w:rPr>
        <w:rFonts w:hint="default"/>
        <w:lang w:val="en-US" w:eastAsia="en-US" w:bidi="en-US"/>
      </w:rPr>
    </w:lvl>
    <w:lvl w:ilvl="7" w:tplc="91DC4986">
      <w:numFmt w:val="bullet"/>
      <w:lvlText w:val="•"/>
      <w:lvlJc w:val="left"/>
      <w:pPr>
        <w:ind w:left="7150" w:hanging="234"/>
      </w:pPr>
      <w:rPr>
        <w:rFonts w:hint="default"/>
        <w:lang w:val="en-US" w:eastAsia="en-US" w:bidi="en-US"/>
      </w:rPr>
    </w:lvl>
    <w:lvl w:ilvl="8" w:tplc="1A2A0D32">
      <w:numFmt w:val="bullet"/>
      <w:lvlText w:val="•"/>
      <w:lvlJc w:val="left"/>
      <w:pPr>
        <w:ind w:left="8420" w:hanging="234"/>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122"/>
    <w:rsid w:val="00117122"/>
    <w:rsid w:val="00186169"/>
    <w:rsid w:val="00242EB2"/>
    <w:rsid w:val="00252B57"/>
    <w:rsid w:val="00C02948"/>
    <w:rsid w:val="00E64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F25C5"/>
  <w15:docId w15:val="{58A9DC4A-2276-4291-9532-5E4EDB05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17122"/>
    <w:pPr>
      <w:widowControl w:val="0"/>
      <w:autoSpaceDE w:val="0"/>
      <w:autoSpaceDN w:val="0"/>
      <w:spacing w:after="0" w:line="240" w:lineRule="auto"/>
    </w:pPr>
    <w:rPr>
      <w:rFonts w:ascii="Arial" w:eastAsia="Arial" w:hAnsi="Arial" w:cs="Arial"/>
      <w:lang w:bidi="en-US"/>
    </w:rPr>
  </w:style>
  <w:style w:type="paragraph" w:styleId="Heading7">
    <w:name w:val="heading 7"/>
    <w:basedOn w:val="Normal"/>
    <w:link w:val="Heading7Char"/>
    <w:uiPriority w:val="1"/>
    <w:qFormat/>
    <w:rsid w:val="00117122"/>
    <w:pPr>
      <w:ind w:left="160"/>
      <w:outlineLvl w:val="6"/>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1"/>
    <w:rsid w:val="00117122"/>
    <w:rPr>
      <w:rFonts w:ascii="Arial" w:eastAsia="Arial" w:hAnsi="Arial" w:cs="Arial"/>
      <w:b/>
      <w:bCs/>
      <w:sz w:val="21"/>
      <w:szCs w:val="21"/>
      <w:lang w:bidi="en-US"/>
    </w:rPr>
  </w:style>
  <w:style w:type="paragraph" w:styleId="BodyText">
    <w:name w:val="Body Text"/>
    <w:basedOn w:val="Normal"/>
    <w:link w:val="BodyTextChar"/>
    <w:uiPriority w:val="1"/>
    <w:qFormat/>
    <w:rsid w:val="00117122"/>
    <w:rPr>
      <w:sz w:val="21"/>
      <w:szCs w:val="21"/>
    </w:rPr>
  </w:style>
  <w:style w:type="character" w:customStyle="1" w:styleId="BodyTextChar">
    <w:name w:val="Body Text Char"/>
    <w:basedOn w:val="DefaultParagraphFont"/>
    <w:link w:val="BodyText"/>
    <w:uiPriority w:val="1"/>
    <w:rsid w:val="00117122"/>
    <w:rPr>
      <w:rFonts w:ascii="Arial" w:eastAsia="Arial" w:hAnsi="Arial" w:cs="Arial"/>
      <w:sz w:val="21"/>
      <w:szCs w:val="21"/>
      <w:lang w:bidi="en-US"/>
    </w:rPr>
  </w:style>
  <w:style w:type="paragraph" w:styleId="ListParagraph">
    <w:name w:val="List Paragraph"/>
    <w:basedOn w:val="Normal"/>
    <w:uiPriority w:val="1"/>
    <w:qFormat/>
    <w:rsid w:val="00117122"/>
    <w:pPr>
      <w:spacing w:before="45"/>
      <w:ind w:left="790" w:hanging="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pkatnik1</dc:creator>
  <cp:lastModifiedBy>pkatnik1</cp:lastModifiedBy>
  <cp:revision>2</cp:revision>
  <dcterms:created xsi:type="dcterms:W3CDTF">2018-07-23T21:31:00Z</dcterms:created>
  <dcterms:modified xsi:type="dcterms:W3CDTF">2018-07-24T19:38:00Z</dcterms:modified>
</cp:coreProperties>
</file>