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45" w:type="dxa"/>
        <w:tblLook w:val="04A0" w:firstRow="1" w:lastRow="0" w:firstColumn="1" w:lastColumn="0" w:noHBand="0" w:noVBand="1"/>
      </w:tblPr>
      <w:tblGrid>
        <w:gridCol w:w="2425"/>
        <w:gridCol w:w="3690"/>
        <w:gridCol w:w="3330"/>
      </w:tblGrid>
      <w:tr w:rsidR="008F436F" w:rsidRPr="000D4586" w:rsidTr="000D4586">
        <w:tc>
          <w:tcPr>
            <w:tcW w:w="9445" w:type="dxa"/>
            <w:gridSpan w:val="3"/>
          </w:tcPr>
          <w:p w:rsidR="008F436F" w:rsidRPr="000D4586" w:rsidRDefault="008F436F" w:rsidP="00A2281E">
            <w:pPr>
              <w:jc w:val="center"/>
              <w:rPr>
                <w:b/>
              </w:rPr>
            </w:pPr>
            <w:r w:rsidRPr="000D4586">
              <w:rPr>
                <w:b/>
              </w:rPr>
              <w:t>Collaborative Teams Presentation Planning</w:t>
            </w:r>
            <w:r w:rsidR="007561A3">
              <w:rPr>
                <w:b/>
              </w:rPr>
              <w:t>*</w:t>
            </w:r>
          </w:p>
        </w:tc>
      </w:tr>
      <w:tr w:rsidR="008F436F" w:rsidRPr="000D4586" w:rsidTr="000D4586">
        <w:tc>
          <w:tcPr>
            <w:tcW w:w="2425" w:type="dxa"/>
          </w:tcPr>
          <w:p w:rsidR="008F436F" w:rsidRPr="000D4586" w:rsidRDefault="008F436F" w:rsidP="00A2281E">
            <w:pPr>
              <w:rPr>
                <w:b/>
              </w:rPr>
            </w:pPr>
            <w:r w:rsidRPr="000D4586">
              <w:rPr>
                <w:b/>
              </w:rPr>
              <w:t>Section Description</w:t>
            </w:r>
          </w:p>
        </w:tc>
        <w:tc>
          <w:tcPr>
            <w:tcW w:w="3690" w:type="dxa"/>
          </w:tcPr>
          <w:p w:rsidR="008F436F" w:rsidRPr="000D4586" w:rsidRDefault="008F436F" w:rsidP="008F436F">
            <w:pPr>
              <w:rPr>
                <w:b/>
              </w:rPr>
            </w:pPr>
            <w:r w:rsidRPr="000D4586">
              <w:rPr>
                <w:b/>
              </w:rPr>
              <w:t>Time needed to present individually (minutes)</w:t>
            </w:r>
          </w:p>
        </w:tc>
        <w:tc>
          <w:tcPr>
            <w:tcW w:w="3330" w:type="dxa"/>
          </w:tcPr>
          <w:p w:rsidR="008F436F" w:rsidRPr="000D4586" w:rsidRDefault="008F436F" w:rsidP="000D4586">
            <w:pPr>
              <w:rPr>
                <w:b/>
              </w:rPr>
            </w:pPr>
            <w:r w:rsidRPr="000D4586">
              <w:rPr>
                <w:b/>
              </w:rPr>
              <w:t xml:space="preserve">Time needed to present </w:t>
            </w:r>
            <w:r w:rsidR="000D4586" w:rsidRPr="000D4586">
              <w:rPr>
                <w:b/>
              </w:rPr>
              <w:t xml:space="preserve">materials as a complete training </w:t>
            </w:r>
            <w:r w:rsidRPr="000D4586">
              <w:rPr>
                <w:b/>
              </w:rPr>
              <w:t>(minutes)</w:t>
            </w:r>
          </w:p>
        </w:tc>
      </w:tr>
      <w:tr w:rsidR="000D4586" w:rsidRPr="000D4586" w:rsidTr="000D4586">
        <w:tc>
          <w:tcPr>
            <w:tcW w:w="2425" w:type="dxa"/>
          </w:tcPr>
          <w:p w:rsidR="000D4586" w:rsidRPr="000D4586" w:rsidRDefault="000D4586" w:rsidP="00A2281E">
            <w:r>
              <w:t>Overview</w:t>
            </w:r>
          </w:p>
        </w:tc>
        <w:tc>
          <w:tcPr>
            <w:tcW w:w="3690" w:type="dxa"/>
          </w:tcPr>
          <w:p w:rsidR="000D4586" w:rsidRPr="000D4586" w:rsidRDefault="00DF7C5E" w:rsidP="008F436F">
            <w:r>
              <w:t>60</w:t>
            </w:r>
          </w:p>
        </w:tc>
        <w:tc>
          <w:tcPr>
            <w:tcW w:w="3330" w:type="dxa"/>
          </w:tcPr>
          <w:p w:rsidR="000D4586" w:rsidRPr="00DF7C5E" w:rsidRDefault="00DF7C5E" w:rsidP="000D4586">
            <w:r>
              <w:t>60</w:t>
            </w:r>
          </w:p>
        </w:tc>
      </w:tr>
      <w:tr w:rsidR="008F436F" w:rsidRPr="000D4586" w:rsidTr="000D4586">
        <w:tc>
          <w:tcPr>
            <w:tcW w:w="2425" w:type="dxa"/>
          </w:tcPr>
          <w:p w:rsidR="008F436F" w:rsidRPr="000D4586" w:rsidRDefault="008F436F" w:rsidP="008F436F">
            <w:pPr>
              <w:rPr>
                <w:rFonts w:eastAsia="Times New Roman"/>
              </w:rPr>
            </w:pPr>
            <w:r w:rsidRPr="000D4586">
              <w:rPr>
                <w:rFonts w:eastAsia="Times New Roman"/>
              </w:rPr>
              <w:t>Agendas and Minutes</w:t>
            </w:r>
          </w:p>
        </w:tc>
        <w:tc>
          <w:tcPr>
            <w:tcW w:w="3690" w:type="dxa"/>
          </w:tcPr>
          <w:p w:rsidR="008F436F" w:rsidRPr="000D4586" w:rsidRDefault="008F436F" w:rsidP="008F436F">
            <w:r w:rsidRPr="000D4586">
              <w:t>35</w:t>
            </w:r>
          </w:p>
        </w:tc>
        <w:tc>
          <w:tcPr>
            <w:tcW w:w="3330" w:type="dxa"/>
          </w:tcPr>
          <w:p w:rsidR="008F436F" w:rsidRPr="000D4586" w:rsidRDefault="008F436F" w:rsidP="008F436F">
            <w:r w:rsidRPr="000D4586">
              <w:t>25</w:t>
            </w:r>
          </w:p>
        </w:tc>
      </w:tr>
      <w:tr w:rsidR="008F436F" w:rsidRPr="000D4586" w:rsidTr="000D4586">
        <w:tc>
          <w:tcPr>
            <w:tcW w:w="2425" w:type="dxa"/>
          </w:tcPr>
          <w:p w:rsidR="008F436F" w:rsidRPr="000D4586" w:rsidRDefault="008F436F" w:rsidP="008F436F">
            <w:pPr>
              <w:rPr>
                <w:rFonts w:eastAsia="Times New Roman"/>
              </w:rPr>
            </w:pPr>
            <w:r w:rsidRPr="000D4586">
              <w:rPr>
                <w:rFonts w:eastAsia="Times New Roman"/>
              </w:rPr>
              <w:t>Roles</w:t>
            </w:r>
          </w:p>
        </w:tc>
        <w:tc>
          <w:tcPr>
            <w:tcW w:w="3690" w:type="dxa"/>
          </w:tcPr>
          <w:p w:rsidR="008F436F" w:rsidRPr="000D4586" w:rsidRDefault="008F436F" w:rsidP="008F436F">
            <w:r w:rsidRPr="000D4586">
              <w:t>25</w:t>
            </w:r>
          </w:p>
        </w:tc>
        <w:tc>
          <w:tcPr>
            <w:tcW w:w="3330" w:type="dxa"/>
          </w:tcPr>
          <w:p w:rsidR="008F436F" w:rsidRPr="000D4586" w:rsidRDefault="008F436F" w:rsidP="008F436F">
            <w:r w:rsidRPr="000D4586">
              <w:t>15</w:t>
            </w:r>
          </w:p>
        </w:tc>
      </w:tr>
      <w:tr w:rsidR="008F436F" w:rsidRPr="000D4586" w:rsidTr="000D4586">
        <w:tc>
          <w:tcPr>
            <w:tcW w:w="2425" w:type="dxa"/>
          </w:tcPr>
          <w:p w:rsidR="008F436F" w:rsidRPr="000D4586" w:rsidRDefault="008F436F" w:rsidP="008F436F">
            <w:pPr>
              <w:rPr>
                <w:rFonts w:eastAsia="Times New Roman"/>
              </w:rPr>
            </w:pPr>
            <w:r w:rsidRPr="000D4586">
              <w:rPr>
                <w:rFonts w:eastAsia="Times New Roman"/>
              </w:rPr>
              <w:t>Norms</w:t>
            </w:r>
          </w:p>
        </w:tc>
        <w:tc>
          <w:tcPr>
            <w:tcW w:w="3690" w:type="dxa"/>
          </w:tcPr>
          <w:p w:rsidR="008F436F" w:rsidRPr="000D4586" w:rsidRDefault="008F436F" w:rsidP="008F436F">
            <w:r w:rsidRPr="000D4586">
              <w:t>30</w:t>
            </w:r>
          </w:p>
        </w:tc>
        <w:tc>
          <w:tcPr>
            <w:tcW w:w="3330" w:type="dxa"/>
          </w:tcPr>
          <w:p w:rsidR="008F436F" w:rsidRPr="000D4586" w:rsidRDefault="008F436F" w:rsidP="008F436F">
            <w:r w:rsidRPr="000D4586">
              <w:t>20</w:t>
            </w:r>
          </w:p>
        </w:tc>
      </w:tr>
      <w:tr w:rsidR="008F436F" w:rsidRPr="000D4586" w:rsidTr="000D4586">
        <w:tc>
          <w:tcPr>
            <w:tcW w:w="2425" w:type="dxa"/>
          </w:tcPr>
          <w:p w:rsidR="008F436F" w:rsidRPr="000D4586" w:rsidRDefault="008F436F" w:rsidP="008F436F">
            <w:pPr>
              <w:rPr>
                <w:rFonts w:eastAsia="Times New Roman"/>
              </w:rPr>
            </w:pPr>
            <w:r w:rsidRPr="000D4586">
              <w:rPr>
                <w:rFonts w:eastAsia="Times New Roman"/>
              </w:rPr>
              <w:t>Collaborative Skills</w:t>
            </w:r>
          </w:p>
        </w:tc>
        <w:tc>
          <w:tcPr>
            <w:tcW w:w="3690" w:type="dxa"/>
          </w:tcPr>
          <w:p w:rsidR="008F436F" w:rsidRPr="000D4586" w:rsidRDefault="008F436F" w:rsidP="008F436F">
            <w:r w:rsidRPr="000D4586">
              <w:t>40</w:t>
            </w:r>
          </w:p>
        </w:tc>
        <w:tc>
          <w:tcPr>
            <w:tcW w:w="3330" w:type="dxa"/>
          </w:tcPr>
          <w:p w:rsidR="008F436F" w:rsidRPr="000D4586" w:rsidRDefault="008F436F" w:rsidP="008F436F">
            <w:r w:rsidRPr="000D4586">
              <w:t>30</w:t>
            </w:r>
          </w:p>
        </w:tc>
      </w:tr>
      <w:tr w:rsidR="008F436F" w:rsidRPr="000D4586" w:rsidTr="000D4586">
        <w:tc>
          <w:tcPr>
            <w:tcW w:w="2425" w:type="dxa"/>
          </w:tcPr>
          <w:p w:rsidR="008F436F" w:rsidRPr="000D4586" w:rsidRDefault="008F436F" w:rsidP="008F436F">
            <w:pPr>
              <w:rPr>
                <w:rFonts w:eastAsia="Times New Roman"/>
              </w:rPr>
            </w:pPr>
            <w:r w:rsidRPr="000D4586">
              <w:rPr>
                <w:rFonts w:eastAsia="Times New Roman"/>
              </w:rPr>
              <w:t>Consensus</w:t>
            </w:r>
          </w:p>
        </w:tc>
        <w:tc>
          <w:tcPr>
            <w:tcW w:w="3690" w:type="dxa"/>
          </w:tcPr>
          <w:p w:rsidR="008F436F" w:rsidRPr="000D4586" w:rsidRDefault="008F436F" w:rsidP="008F436F">
            <w:r w:rsidRPr="000D4586">
              <w:t>25</w:t>
            </w:r>
          </w:p>
        </w:tc>
        <w:tc>
          <w:tcPr>
            <w:tcW w:w="3330" w:type="dxa"/>
          </w:tcPr>
          <w:p w:rsidR="008F436F" w:rsidRPr="000D4586" w:rsidRDefault="008F436F" w:rsidP="008F436F">
            <w:r w:rsidRPr="000D4586">
              <w:t>15</w:t>
            </w:r>
          </w:p>
        </w:tc>
      </w:tr>
      <w:tr w:rsidR="008F436F" w:rsidRPr="000D4586" w:rsidTr="000D4586">
        <w:tc>
          <w:tcPr>
            <w:tcW w:w="2425" w:type="dxa"/>
          </w:tcPr>
          <w:p w:rsidR="008F436F" w:rsidRPr="000D4586" w:rsidRDefault="008F436F" w:rsidP="008F436F">
            <w:pPr>
              <w:rPr>
                <w:rFonts w:eastAsia="Times New Roman"/>
              </w:rPr>
            </w:pPr>
            <w:r w:rsidRPr="000D4586">
              <w:rPr>
                <w:rFonts w:eastAsia="Times New Roman"/>
              </w:rPr>
              <w:t>Protocols</w:t>
            </w:r>
          </w:p>
        </w:tc>
        <w:tc>
          <w:tcPr>
            <w:tcW w:w="3690" w:type="dxa"/>
          </w:tcPr>
          <w:p w:rsidR="008F436F" w:rsidRPr="000D4586" w:rsidRDefault="008F436F" w:rsidP="008F436F">
            <w:pPr>
              <w:rPr>
                <w:rFonts w:eastAsia="Times New Roman"/>
              </w:rPr>
            </w:pPr>
            <w:r w:rsidRPr="000D4586">
              <w:rPr>
                <w:rFonts w:eastAsia="Times New Roman"/>
              </w:rPr>
              <w:t>30</w:t>
            </w:r>
          </w:p>
        </w:tc>
        <w:tc>
          <w:tcPr>
            <w:tcW w:w="3330" w:type="dxa"/>
          </w:tcPr>
          <w:p w:rsidR="008F436F" w:rsidRPr="000D4586" w:rsidRDefault="008F436F" w:rsidP="008F436F">
            <w:r w:rsidRPr="000D4586">
              <w:t>20</w:t>
            </w:r>
          </w:p>
        </w:tc>
      </w:tr>
      <w:tr w:rsidR="008F436F" w:rsidRPr="000D4586" w:rsidTr="000D4586">
        <w:tc>
          <w:tcPr>
            <w:tcW w:w="2425" w:type="dxa"/>
          </w:tcPr>
          <w:p w:rsidR="008F436F" w:rsidRPr="000D4586" w:rsidRDefault="008F436F" w:rsidP="008F436F">
            <w:pPr>
              <w:rPr>
                <w:rFonts w:eastAsia="Times New Roman"/>
              </w:rPr>
            </w:pPr>
          </w:p>
        </w:tc>
        <w:tc>
          <w:tcPr>
            <w:tcW w:w="3690" w:type="dxa"/>
          </w:tcPr>
          <w:p w:rsidR="008F436F" w:rsidRPr="000D4586" w:rsidRDefault="008F436F" w:rsidP="00DF7C5E">
            <w:pPr>
              <w:rPr>
                <w:b/>
              </w:rPr>
            </w:pPr>
            <w:r w:rsidRPr="000D4586">
              <w:rPr>
                <w:b/>
              </w:rPr>
              <w:t>TOTAL TIME NEEDED TO PRESENT CT MATERIALS</w:t>
            </w:r>
            <w:r w:rsidR="00DF7C5E">
              <w:rPr>
                <w:b/>
              </w:rPr>
              <w:t xml:space="preserve"> WHEN SECTIONS ARE PRESENTED INDIVIDUALLY</w:t>
            </w:r>
            <w:r w:rsidRPr="000D4586">
              <w:rPr>
                <w:b/>
              </w:rPr>
              <w:t>:</w:t>
            </w:r>
            <w:r w:rsidR="000D4586" w:rsidRPr="000D4586">
              <w:rPr>
                <w:b/>
              </w:rPr>
              <w:t xml:space="preserve"> </w:t>
            </w:r>
            <w:r w:rsidR="00DF7C5E">
              <w:rPr>
                <w:b/>
              </w:rPr>
              <w:t>245</w:t>
            </w:r>
            <w:r w:rsidR="000D4586" w:rsidRPr="000D4586">
              <w:rPr>
                <w:b/>
              </w:rPr>
              <w:t xml:space="preserve"> minutes (</w:t>
            </w:r>
            <w:proofErr w:type="spellStart"/>
            <w:r w:rsidR="000D4586" w:rsidRPr="000D4586">
              <w:rPr>
                <w:b/>
              </w:rPr>
              <w:t>apx</w:t>
            </w:r>
            <w:proofErr w:type="spellEnd"/>
            <w:r w:rsidR="000D4586" w:rsidRPr="000D4586">
              <w:rPr>
                <w:b/>
              </w:rPr>
              <w:t>.</w:t>
            </w:r>
            <w:r w:rsidR="00DF7C5E">
              <w:rPr>
                <w:b/>
              </w:rPr>
              <w:t xml:space="preserve"> 4</w:t>
            </w:r>
            <w:r w:rsidR="000D4586" w:rsidRPr="000D4586">
              <w:rPr>
                <w:b/>
              </w:rPr>
              <w:t xml:space="preserve"> hrs.</w:t>
            </w:r>
            <w:r w:rsidR="00DF7C5E">
              <w:rPr>
                <w:b/>
              </w:rPr>
              <w:t xml:space="preserve"> over time</w:t>
            </w:r>
            <w:r w:rsidR="000D4586">
              <w:rPr>
                <w:b/>
              </w:rPr>
              <w:t>)</w:t>
            </w:r>
          </w:p>
        </w:tc>
        <w:tc>
          <w:tcPr>
            <w:tcW w:w="3330" w:type="dxa"/>
          </w:tcPr>
          <w:p w:rsidR="008F436F" w:rsidRPr="000D4586" w:rsidRDefault="000D4586" w:rsidP="00DF7C5E">
            <w:pPr>
              <w:rPr>
                <w:b/>
              </w:rPr>
            </w:pPr>
            <w:r w:rsidRPr="000D4586">
              <w:rPr>
                <w:b/>
              </w:rPr>
              <w:t>TOTAL TIME NEEDED TO PRESENT CT MATERIALS IN ONE TRAIN</w:t>
            </w:r>
            <w:r w:rsidR="00DF7C5E">
              <w:rPr>
                <w:b/>
              </w:rPr>
              <w:t>ING PERIOD: 185</w:t>
            </w:r>
            <w:r w:rsidRPr="000D4586">
              <w:rPr>
                <w:b/>
              </w:rPr>
              <w:t xml:space="preserve"> Minutes (</w:t>
            </w:r>
            <w:proofErr w:type="spellStart"/>
            <w:r w:rsidRPr="000D4586">
              <w:rPr>
                <w:b/>
              </w:rPr>
              <w:t>apx</w:t>
            </w:r>
            <w:proofErr w:type="spellEnd"/>
            <w:r w:rsidRPr="000D4586">
              <w:rPr>
                <w:b/>
              </w:rPr>
              <w:t xml:space="preserve">. </w:t>
            </w:r>
            <w:r w:rsidR="00DF7C5E">
              <w:rPr>
                <w:b/>
              </w:rPr>
              <w:t>3</w:t>
            </w:r>
            <w:r w:rsidRPr="000D4586">
              <w:rPr>
                <w:b/>
              </w:rPr>
              <w:t xml:space="preserve"> hrs</w:t>
            </w:r>
            <w:r>
              <w:rPr>
                <w:b/>
              </w:rPr>
              <w:t>.</w:t>
            </w:r>
            <w:r w:rsidR="007D7FED">
              <w:rPr>
                <w:b/>
              </w:rPr>
              <w:t xml:space="preserve"> in one session</w:t>
            </w:r>
            <w:r w:rsidRPr="000D4586">
              <w:rPr>
                <w:b/>
              </w:rPr>
              <w:t>)</w:t>
            </w:r>
          </w:p>
        </w:tc>
      </w:tr>
    </w:tbl>
    <w:p w:rsidR="007561A3" w:rsidRDefault="007561A3" w:rsidP="007561A3">
      <w:pPr>
        <w:rPr>
          <w:rFonts w:ascii="Times New Roman" w:hAnsi="Times New Roman" w:cs="Times New Roman"/>
          <w:color w:val="1F497D"/>
          <w:sz w:val="14"/>
          <w:szCs w:val="14"/>
        </w:rPr>
      </w:pPr>
    </w:p>
    <w:p w:rsidR="007561A3" w:rsidRDefault="007561A3" w:rsidP="007561A3">
      <w:pPr>
        <w:ind w:right="360"/>
        <w:rPr>
          <w:b/>
        </w:rPr>
      </w:pPr>
      <w:r>
        <w:rPr>
          <w:b/>
        </w:rPr>
        <w:t>*</w:t>
      </w:r>
      <w:r w:rsidRPr="007561A3">
        <w:rPr>
          <w:b/>
        </w:rPr>
        <w:t xml:space="preserve">Once the overview of Collaborative Teams is presented, there are multiple smaller sections that can be included as part of the complete, one-time training or individually in shorter stand-alone training sessions.  </w:t>
      </w:r>
    </w:p>
    <w:p w:rsidR="00F77313" w:rsidRPr="002E0EE3" w:rsidRDefault="007561A3" w:rsidP="002E0EE3">
      <w:pPr>
        <w:ind w:right="360"/>
        <w:rPr>
          <w:rFonts w:ascii="Times New Roman" w:hAnsi="Times New Roman"/>
          <w:color w:val="1F497D"/>
          <w:sz w:val="14"/>
          <w:szCs w:val="14"/>
        </w:rPr>
      </w:pPr>
      <w:r w:rsidRPr="007561A3">
        <w:rPr>
          <w:b/>
        </w:rPr>
        <w:t xml:space="preserve">The complete Collaborative Teams training can be presented in approximately 3 hours in one setting. If training must be broken into smaller pieces and sections presented individually, allow 10 extra minutes to review some of the introductory materials that lead into the topic. </w:t>
      </w:r>
    </w:p>
    <w:p w:rsidR="00F77313" w:rsidRPr="00F77313" w:rsidRDefault="00F77313" w:rsidP="00F77313">
      <w:pPr>
        <w:rPr>
          <w:sz w:val="14"/>
          <w:szCs w:val="14"/>
        </w:rPr>
      </w:pPr>
    </w:p>
    <w:p w:rsidR="00F77313" w:rsidRPr="00F77313" w:rsidRDefault="00F77313" w:rsidP="00F77313">
      <w:pPr>
        <w:rPr>
          <w:sz w:val="14"/>
          <w:szCs w:val="14"/>
        </w:rPr>
      </w:pPr>
    </w:p>
    <w:p w:rsidR="00F77313" w:rsidRPr="00F77313" w:rsidRDefault="00F77313" w:rsidP="00F77313">
      <w:pPr>
        <w:rPr>
          <w:sz w:val="14"/>
          <w:szCs w:val="14"/>
        </w:rPr>
      </w:pPr>
    </w:p>
    <w:p w:rsidR="00F77313" w:rsidRPr="00F77313" w:rsidRDefault="00F77313" w:rsidP="00F77313">
      <w:pPr>
        <w:rPr>
          <w:sz w:val="14"/>
          <w:szCs w:val="14"/>
        </w:rPr>
      </w:pPr>
    </w:p>
    <w:p w:rsidR="00F77313" w:rsidRPr="00F77313" w:rsidRDefault="00F77313" w:rsidP="00F77313">
      <w:pPr>
        <w:rPr>
          <w:sz w:val="14"/>
          <w:szCs w:val="14"/>
        </w:rPr>
      </w:pPr>
    </w:p>
    <w:p w:rsidR="00F77313" w:rsidRPr="00F77313" w:rsidRDefault="00F77313" w:rsidP="00F77313">
      <w:pPr>
        <w:rPr>
          <w:sz w:val="14"/>
          <w:szCs w:val="14"/>
        </w:rPr>
      </w:pPr>
    </w:p>
    <w:p w:rsidR="00F77313" w:rsidRDefault="00F77313" w:rsidP="00F77313">
      <w:pPr>
        <w:rPr>
          <w:sz w:val="14"/>
          <w:szCs w:val="14"/>
        </w:rPr>
      </w:pPr>
    </w:p>
    <w:p w:rsidR="007561A3" w:rsidRPr="00F77313" w:rsidRDefault="00F77313" w:rsidP="00F77313">
      <w:pPr>
        <w:tabs>
          <w:tab w:val="left" w:pos="1845"/>
        </w:tabs>
        <w:rPr>
          <w:sz w:val="14"/>
          <w:szCs w:val="14"/>
        </w:rPr>
      </w:pPr>
      <w:r>
        <w:rPr>
          <w:sz w:val="14"/>
          <w:szCs w:val="14"/>
        </w:rPr>
        <w:tab/>
      </w:r>
      <w:bookmarkStart w:id="0" w:name="_GoBack"/>
      <w:bookmarkEnd w:id="0"/>
    </w:p>
    <w:sectPr w:rsidR="007561A3" w:rsidRPr="00F773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FED" w:rsidRDefault="007D7FED" w:rsidP="007D7FED">
      <w:pPr>
        <w:spacing w:after="0" w:line="240" w:lineRule="auto"/>
      </w:pPr>
      <w:r>
        <w:separator/>
      </w:r>
    </w:p>
  </w:endnote>
  <w:endnote w:type="continuationSeparator" w:id="0">
    <w:p w:rsidR="007D7FED" w:rsidRDefault="007D7FED" w:rsidP="007D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FED" w:rsidRDefault="007D7FED" w:rsidP="007D7FED">
    <w:pPr>
      <w:pStyle w:val="Footer"/>
      <w:pBdr>
        <w:top w:val="single" w:sz="12" w:space="0" w:color="0D4170" w:themeColor="accent2"/>
      </w:pBdr>
    </w:pPr>
    <w:r w:rsidRPr="006C30B0">
      <w:t>Missouri SPDG/ Collaborative Work</w:t>
    </w:r>
    <w:r w:rsidRPr="006C30B0">
      <w:ptab w:relativeTo="margin" w:alignment="center" w:leader="none"/>
    </w:r>
    <w:r w:rsidRPr="006C30B0">
      <w:ptab w:relativeTo="margin" w:alignment="right" w:leader="none"/>
    </w:r>
    <w:r>
      <w:t>Collaborative Teams</w:t>
    </w:r>
  </w:p>
  <w:p w:rsidR="007D7FED" w:rsidRDefault="007D7FED" w:rsidP="007D7FED">
    <w:pPr>
      <w:pStyle w:val="Footer"/>
      <w:pBdr>
        <w:top w:val="single" w:sz="12" w:space="0" w:color="0D4170" w:themeColor="accent2"/>
      </w:pBdr>
      <w:rPr>
        <w:noProof/>
      </w:rPr>
    </w:pPr>
    <w:r>
      <w:t>July 2016</w:t>
    </w:r>
    <w:r w:rsidRPr="006C30B0">
      <w:tab/>
    </w:r>
    <w:r>
      <w:t xml:space="preserve">                  </w:t>
    </w:r>
    <w:r>
      <w:tab/>
      <w:t xml:space="preserve">  </w:t>
    </w:r>
    <w:r w:rsidRPr="006C30B0">
      <w:t xml:space="preserve">Page </w:t>
    </w:r>
    <w:r w:rsidRPr="006C30B0">
      <w:fldChar w:fldCharType="begin"/>
    </w:r>
    <w:r w:rsidRPr="006C30B0">
      <w:instrText xml:space="preserve"> PAGE   \* MERGEFORMAT </w:instrText>
    </w:r>
    <w:r w:rsidRPr="006C30B0">
      <w:fldChar w:fldCharType="separate"/>
    </w:r>
    <w:r w:rsidR="00F7105F">
      <w:rPr>
        <w:noProof/>
      </w:rPr>
      <w:t>1</w:t>
    </w:r>
    <w:r w:rsidRPr="006C30B0">
      <w:rPr>
        <w:noProof/>
      </w:rPr>
      <w:fldChar w:fldCharType="end"/>
    </w:r>
  </w:p>
  <w:sdt>
    <w:sdtPr>
      <w:rPr>
        <w:rFonts w:cs="Times New Roman"/>
        <w:b/>
      </w:rPr>
      <w:alias w:val="Creative Commons License"/>
      <w:tag w:val="Creative Commons License"/>
      <w:id w:val="-1452243440"/>
      <w:lock w:val="contentLocked"/>
      <w:placeholder>
        <w:docPart w:val="518D882DCA334F41964B1BE0B50C2669"/>
      </w:placeholder>
    </w:sdtPr>
    <w:sdtContent>
      <w:p w:rsidR="00F7105F" w:rsidRPr="00F7105F" w:rsidRDefault="00F7105F" w:rsidP="00F7105F">
        <w:pPr>
          <w:tabs>
            <w:tab w:val="left" w:pos="630"/>
            <w:tab w:val="left" w:pos="810"/>
            <w:tab w:val="left" w:pos="990"/>
            <w:tab w:val="left" w:pos="1080"/>
          </w:tabs>
          <w:rPr>
            <w:rFonts w:cs="Times New Roman"/>
            <w:b/>
          </w:rPr>
        </w:pPr>
        <w:r>
          <w:rPr>
            <w:noProof/>
          </w:rPr>
          <w:drawing>
            <wp:inline distT="0" distB="0" distL="0" distR="0" wp14:anchorId="7D6D1478" wp14:editId="5CB74C9B">
              <wp:extent cx="838200" cy="29527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r w:rsidRPr="002F13B3">
          <w:rPr>
            <w:rFonts w:cs="Times New Roman"/>
          </w:rPr>
          <w:t xml:space="preserve">This work is licensed under a </w:t>
        </w:r>
        <w:hyperlink r:id="rId2" w:history="1">
          <w:r w:rsidRPr="002F13B3">
            <w:rPr>
              <w:rStyle w:val="Hyperlink"/>
            </w:rPr>
            <w:t>Creative Commons Attribution-NonCommercial-NoDerivatives 4.0 International License</w:t>
          </w:r>
        </w:hyperlink>
        <w:r w:rsidRPr="002F13B3">
          <w:rPr>
            <w:rFonts w:cs="Times New Roman"/>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FED" w:rsidRDefault="007D7FED" w:rsidP="007D7FED">
      <w:pPr>
        <w:spacing w:after="0" w:line="240" w:lineRule="auto"/>
      </w:pPr>
      <w:r>
        <w:separator/>
      </w:r>
    </w:p>
  </w:footnote>
  <w:footnote w:type="continuationSeparator" w:id="0">
    <w:p w:rsidR="007D7FED" w:rsidRDefault="007D7FED" w:rsidP="007D7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96BF4"/>
    <w:multiLevelType w:val="hybridMultilevel"/>
    <w:tmpl w:val="BBECDAC6"/>
    <w:lvl w:ilvl="0" w:tplc="ACE2D15E">
      <w:start w:val="2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17BEF"/>
    <w:multiLevelType w:val="hybridMultilevel"/>
    <w:tmpl w:val="721CFC82"/>
    <w:lvl w:ilvl="0" w:tplc="A71206FA">
      <w:start w:val="1"/>
      <w:numFmt w:val="bullet"/>
      <w:lvlText w:val=""/>
      <w:lvlJc w:val="left"/>
      <w:pPr>
        <w:ind w:left="1080" w:hanging="360"/>
      </w:pPr>
      <w:rPr>
        <w:rFonts w:asciiTheme="minorHAnsi" w:hAnsi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036681"/>
    <w:multiLevelType w:val="hybridMultilevel"/>
    <w:tmpl w:val="1AB61BDE"/>
    <w:lvl w:ilvl="0" w:tplc="41C2032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205F98"/>
    <w:multiLevelType w:val="hybridMultilevel"/>
    <w:tmpl w:val="2542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7E4C60"/>
    <w:multiLevelType w:val="hybridMultilevel"/>
    <w:tmpl w:val="B204E4D2"/>
    <w:lvl w:ilvl="0" w:tplc="F5A0AC56">
      <w:start w:val="5"/>
      <w:numFmt w:val="bullet"/>
      <w:lvlText w:val=""/>
      <w:lvlJc w:val="left"/>
      <w:pPr>
        <w:ind w:left="720" w:hanging="360"/>
      </w:pPr>
      <w:rPr>
        <w:rFonts w:asciiTheme="minorHAnsi" w:eastAsiaTheme="minorHAnsi" w:hAnsiTheme="minorHAnsi" w:cstheme="minorBid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36F"/>
    <w:rsid w:val="000D4586"/>
    <w:rsid w:val="00186433"/>
    <w:rsid w:val="002E0EE3"/>
    <w:rsid w:val="006913EA"/>
    <w:rsid w:val="007561A3"/>
    <w:rsid w:val="007D7FED"/>
    <w:rsid w:val="008F436F"/>
    <w:rsid w:val="00B8557C"/>
    <w:rsid w:val="00DF7C5E"/>
    <w:rsid w:val="00F7105F"/>
    <w:rsid w:val="00F7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1AFCD1"/>
  <w15:chartTrackingRefBased/>
  <w15:docId w15:val="{85B3326D-C2A9-4253-A4E1-4E9A74F9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36F"/>
    <w:pPr>
      <w:spacing w:after="0" w:line="240" w:lineRule="auto"/>
      <w:ind w:left="720"/>
    </w:pPr>
    <w:rPr>
      <w:rFonts w:ascii="Calibri" w:hAnsi="Calibri" w:cs="Times New Roman"/>
    </w:rPr>
  </w:style>
  <w:style w:type="table" w:styleId="TableGrid">
    <w:name w:val="Table Grid"/>
    <w:basedOn w:val="TableNormal"/>
    <w:uiPriority w:val="39"/>
    <w:rsid w:val="008F4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FED"/>
  </w:style>
  <w:style w:type="paragraph" w:styleId="Footer">
    <w:name w:val="footer"/>
    <w:basedOn w:val="Normal"/>
    <w:link w:val="FooterChar"/>
    <w:uiPriority w:val="99"/>
    <w:unhideWhenUsed/>
    <w:rsid w:val="007D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FED"/>
  </w:style>
  <w:style w:type="character" w:styleId="Hyperlink">
    <w:name w:val="Hyperlink"/>
    <w:basedOn w:val="DefaultParagraphFont"/>
    <w:uiPriority w:val="99"/>
    <w:unhideWhenUsed/>
    <w:rsid w:val="00F7105F"/>
    <w:rPr>
      <w:color w:val="5CA3D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57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8D882DCA334F41964B1BE0B50C2669"/>
        <w:category>
          <w:name w:val="General"/>
          <w:gallery w:val="placeholder"/>
        </w:category>
        <w:types>
          <w:type w:val="bbPlcHdr"/>
        </w:types>
        <w:behaviors>
          <w:behavior w:val="content"/>
        </w:behaviors>
        <w:guid w:val="{2C0E1ACC-5AC3-4531-9539-2FBC377F1A80}"/>
      </w:docPartPr>
      <w:docPartBody>
        <w:p w:rsidR="00000000" w:rsidRDefault="00AA0372" w:rsidP="00AA0372">
          <w:pPr>
            <w:pStyle w:val="518D882DCA334F41964B1BE0B50C2669"/>
          </w:pPr>
          <w:r w:rsidRPr="00E24E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72"/>
    <w:rsid w:val="00AA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372"/>
    <w:rPr>
      <w:color w:val="808080"/>
    </w:rPr>
  </w:style>
  <w:style w:type="paragraph" w:customStyle="1" w:styleId="518D882DCA334F41964B1BE0B50C2669">
    <w:name w:val="518D882DCA334F41964B1BE0B50C2669"/>
    <w:rsid w:val="00AA03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PDG">
      <a:dk1>
        <a:sysClr val="windowText" lastClr="000000"/>
      </a:dk1>
      <a:lt1>
        <a:sysClr val="window" lastClr="FFFFFF"/>
      </a:lt1>
      <a:dk2>
        <a:srgbClr val="F2EDE2"/>
      </a:dk2>
      <a:lt2>
        <a:srgbClr val="0D4170"/>
      </a:lt2>
      <a:accent1>
        <a:srgbClr val="5CA3D8"/>
      </a:accent1>
      <a:accent2>
        <a:srgbClr val="0D4170"/>
      </a:accent2>
      <a:accent3>
        <a:srgbClr val="95261F"/>
      </a:accent3>
      <a:accent4>
        <a:srgbClr val="1C75BB"/>
      </a:accent4>
      <a:accent5>
        <a:srgbClr val="E6B925"/>
      </a:accent5>
      <a:accent6>
        <a:srgbClr val="439539"/>
      </a:accent6>
      <a:hlink>
        <a:srgbClr val="5CA3D8"/>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Stefanie</dc:creator>
  <cp:keywords/>
  <dc:description/>
  <cp:lastModifiedBy>Lindsay, Stefanie</cp:lastModifiedBy>
  <cp:revision>7</cp:revision>
  <dcterms:created xsi:type="dcterms:W3CDTF">2016-07-19T14:05:00Z</dcterms:created>
  <dcterms:modified xsi:type="dcterms:W3CDTF">2016-07-21T20:19:00Z</dcterms:modified>
</cp:coreProperties>
</file>