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015" w:rsidRPr="004E4223" w:rsidRDefault="00103015" w:rsidP="00103015">
      <w:pPr>
        <w:jc w:val="center"/>
        <w:rPr>
          <w:sz w:val="36"/>
        </w:rPr>
      </w:pPr>
      <w:bookmarkStart w:id="0" w:name="h.gjdgxs" w:colFirst="0" w:colLast="0"/>
      <w:bookmarkEnd w:id="0"/>
      <w:r w:rsidRPr="004E4223">
        <w:rPr>
          <w:sz w:val="36"/>
        </w:rPr>
        <w:t>CW Content Fidelity</w:t>
      </w:r>
      <w:r>
        <w:rPr>
          <w:sz w:val="32"/>
          <w:szCs w:val="32"/>
        </w:rPr>
        <w:t>*</w:t>
      </w:r>
    </w:p>
    <w:p w:rsidR="00103015" w:rsidRDefault="00103015" w:rsidP="00103015">
      <w:pPr>
        <w:pBdr>
          <w:bottom w:val="single" w:sz="6" w:space="1" w:color="auto"/>
        </w:pBdr>
        <w:jc w:val="center"/>
        <w:rPr>
          <w:sz w:val="36"/>
        </w:rPr>
      </w:pPr>
      <w:r>
        <w:rPr>
          <w:sz w:val="36"/>
        </w:rPr>
        <w:t>Using Technology in Classroom Instruction</w:t>
      </w:r>
    </w:p>
    <w:p w:rsidR="00103015" w:rsidRPr="00992747" w:rsidRDefault="00103015" w:rsidP="00103015">
      <w:pPr>
        <w:pBdr>
          <w:bottom w:val="single" w:sz="6" w:space="1" w:color="auto"/>
        </w:pBdr>
        <w:jc w:val="center"/>
      </w:pPr>
    </w:p>
    <w:p w:rsidR="00103015" w:rsidRDefault="00103015" w:rsidP="00103015">
      <w:pPr>
        <w:jc w:val="center"/>
        <w:rPr>
          <w:b/>
        </w:rPr>
      </w:pPr>
    </w:p>
    <w:p w:rsidR="00103015" w:rsidRDefault="00103015" w:rsidP="00103015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103015" w:rsidRPr="005526EB" w:rsidRDefault="00103015" w:rsidP="00103015">
      <w:pPr>
        <w:rPr>
          <w:b/>
        </w:rPr>
      </w:pPr>
    </w:p>
    <w:p w:rsidR="00103015" w:rsidRPr="0020300B" w:rsidRDefault="00103015" w:rsidP="00103015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  <w:r>
        <w:tab/>
      </w:r>
    </w:p>
    <w:p w:rsidR="00EE0406" w:rsidRPr="00DC12CC" w:rsidRDefault="00EE0406">
      <w:pPr>
        <w:rPr>
          <w:sz w:val="22"/>
        </w:rPr>
      </w:pPr>
    </w:p>
    <w:p w:rsidR="00EE0406" w:rsidRPr="0097422F" w:rsidRDefault="008B3F71">
      <w:pPr>
        <w:numPr>
          <w:ilvl w:val="0"/>
          <w:numId w:val="4"/>
        </w:numPr>
        <w:ind w:hanging="360"/>
        <w:contextualSpacing/>
      </w:pPr>
      <w:r w:rsidRPr="0097422F">
        <w:t>Stated Purpose (at least one)</w:t>
      </w:r>
    </w:p>
    <w:p w:rsidR="001B062C" w:rsidRPr="0097422F" w:rsidRDefault="001B062C" w:rsidP="001B062C">
      <w:pPr>
        <w:pStyle w:val="ListParagraph"/>
        <w:numPr>
          <w:ilvl w:val="0"/>
          <w:numId w:val="8"/>
        </w:numPr>
      </w:pPr>
      <w:r w:rsidRPr="0097422F">
        <w:t>Objectives</w:t>
      </w:r>
    </w:p>
    <w:p w:rsidR="001B062C" w:rsidRPr="0097422F" w:rsidRDefault="001B062C" w:rsidP="001B062C">
      <w:pPr>
        <w:pStyle w:val="ListParagraph"/>
        <w:numPr>
          <w:ilvl w:val="0"/>
          <w:numId w:val="8"/>
        </w:numPr>
      </w:pPr>
      <w:r w:rsidRPr="0097422F">
        <w:t>Expectations</w:t>
      </w:r>
    </w:p>
    <w:p w:rsidR="001B062C" w:rsidRPr="0097422F" w:rsidRDefault="001B062C" w:rsidP="001B062C">
      <w:pPr>
        <w:pStyle w:val="ListParagraph"/>
        <w:numPr>
          <w:ilvl w:val="0"/>
          <w:numId w:val="8"/>
        </w:numPr>
      </w:pPr>
      <w:r w:rsidRPr="0097422F">
        <w:t>Essential Questions</w:t>
      </w:r>
    </w:p>
    <w:p w:rsidR="001B062C" w:rsidRPr="0097422F" w:rsidRDefault="001B062C" w:rsidP="001B062C">
      <w:pPr>
        <w:pStyle w:val="ListParagraph"/>
        <w:numPr>
          <w:ilvl w:val="0"/>
          <w:numId w:val="8"/>
        </w:numPr>
      </w:pPr>
      <w:r w:rsidRPr="0097422F">
        <w:t xml:space="preserve">Outcomes – </w:t>
      </w:r>
      <w:r w:rsidR="00207939">
        <w:t>(</w:t>
      </w:r>
      <w:r w:rsidRPr="0097422F">
        <w:t>slide 9</w:t>
      </w:r>
      <w:r w:rsidR="00207939">
        <w:t>)</w:t>
      </w:r>
      <w:r w:rsidRPr="0097422F">
        <w:t xml:space="preserve"> </w:t>
      </w:r>
    </w:p>
    <w:p w:rsidR="00EE0406" w:rsidRPr="00DC12CC" w:rsidRDefault="00EE0406">
      <w:pPr>
        <w:rPr>
          <w:sz w:val="22"/>
        </w:rPr>
      </w:pPr>
    </w:p>
    <w:p w:rsidR="00EE0406" w:rsidRPr="0097422F" w:rsidRDefault="00FB7C7E">
      <w:pPr>
        <w:numPr>
          <w:ilvl w:val="0"/>
          <w:numId w:val="3"/>
        </w:numPr>
        <w:ind w:hanging="360"/>
        <w:contextualSpacing/>
      </w:pPr>
      <w:r>
        <w:t>Hattie Barometer with Effect S</w:t>
      </w:r>
      <w:r w:rsidR="008B3F71" w:rsidRPr="0097422F">
        <w:t>ize and explanation</w:t>
      </w:r>
      <w:r w:rsidR="001B062C" w:rsidRPr="0097422F">
        <w:t xml:space="preserve"> – NA </w:t>
      </w:r>
    </w:p>
    <w:p w:rsidR="00EE0406" w:rsidRPr="00DC12CC" w:rsidRDefault="00EE0406">
      <w:pPr>
        <w:ind w:left="720"/>
        <w:rPr>
          <w:sz w:val="22"/>
        </w:rPr>
      </w:pPr>
    </w:p>
    <w:p w:rsidR="00EE0406" w:rsidRPr="0097422F" w:rsidRDefault="00412281">
      <w:pPr>
        <w:numPr>
          <w:ilvl w:val="0"/>
          <w:numId w:val="3"/>
        </w:numPr>
        <w:ind w:hanging="360"/>
        <w:contextualSpacing/>
      </w:pPr>
      <w:r w:rsidRPr="0097422F">
        <w:t>Missouri Teacher S</w:t>
      </w:r>
      <w:r w:rsidR="008B3F71" w:rsidRPr="0097422F">
        <w:t>tandards</w:t>
      </w:r>
    </w:p>
    <w:p w:rsidR="00EE0406" w:rsidRPr="0097422F" w:rsidRDefault="008B3F71" w:rsidP="001B062C">
      <w:pPr>
        <w:pStyle w:val="ListParagraph"/>
        <w:numPr>
          <w:ilvl w:val="0"/>
          <w:numId w:val="10"/>
        </w:numPr>
      </w:pPr>
      <w:r w:rsidRPr="0097422F">
        <w:t>N</w:t>
      </w:r>
      <w:r w:rsidR="009357AA">
        <w:t xml:space="preserve">ational Technology Standards – </w:t>
      </w:r>
      <w:r w:rsidR="00207939">
        <w:t>(</w:t>
      </w:r>
      <w:r w:rsidR="009357AA">
        <w:t>s</w:t>
      </w:r>
      <w:r w:rsidRPr="0097422F">
        <w:t>lide 17</w:t>
      </w:r>
      <w:r w:rsidR="00207939">
        <w:t>)</w:t>
      </w:r>
    </w:p>
    <w:p w:rsidR="00EE0406" w:rsidRPr="0097422F" w:rsidRDefault="00EE0406"/>
    <w:p w:rsidR="00EE0406" w:rsidRPr="0097422F" w:rsidRDefault="009357AA">
      <w:pPr>
        <w:numPr>
          <w:ilvl w:val="0"/>
          <w:numId w:val="1"/>
        </w:numPr>
        <w:ind w:hanging="360"/>
        <w:contextualSpacing/>
      </w:pPr>
      <w:r>
        <w:t>Core/Key C</w:t>
      </w:r>
      <w:r w:rsidR="00072CBA">
        <w:t>oncepts with</w:t>
      </w:r>
      <w:r w:rsidR="008B3F71" w:rsidRPr="0097422F">
        <w:t xml:space="preserve"> explanation of practice</w:t>
      </w:r>
    </w:p>
    <w:p w:rsidR="00EE0406" w:rsidRPr="0097422F" w:rsidRDefault="001B062C" w:rsidP="001B062C">
      <w:pPr>
        <w:pStyle w:val="ListParagraph"/>
        <w:numPr>
          <w:ilvl w:val="0"/>
          <w:numId w:val="10"/>
        </w:numPr>
      </w:pPr>
      <w:r w:rsidRPr="0097422F">
        <w:t xml:space="preserve">Why Blogs – </w:t>
      </w:r>
      <w:r w:rsidR="00207939">
        <w:t>(</w:t>
      </w:r>
      <w:r w:rsidRPr="0097422F">
        <w:t>s</w:t>
      </w:r>
      <w:r w:rsidR="008B3F71" w:rsidRPr="0097422F">
        <w:t>lide 14</w:t>
      </w:r>
      <w:r w:rsidR="00207939">
        <w:t>)</w:t>
      </w:r>
    </w:p>
    <w:p w:rsidR="00EE0406" w:rsidRPr="0097422F" w:rsidRDefault="008B3F71" w:rsidP="001B062C">
      <w:pPr>
        <w:pStyle w:val="ListParagraph"/>
        <w:numPr>
          <w:ilvl w:val="0"/>
          <w:numId w:val="10"/>
        </w:numPr>
      </w:pPr>
      <w:r w:rsidRPr="0097422F">
        <w:t>21</w:t>
      </w:r>
      <w:r w:rsidRPr="0097422F">
        <w:rPr>
          <w:vertAlign w:val="superscript"/>
        </w:rPr>
        <w:t>st</w:t>
      </w:r>
      <w:r w:rsidR="001B062C" w:rsidRPr="0097422F">
        <w:t xml:space="preserve"> Century Student Skills – </w:t>
      </w:r>
      <w:r w:rsidR="00207939">
        <w:t>(</w:t>
      </w:r>
      <w:r w:rsidR="001B062C" w:rsidRPr="0097422F">
        <w:t>s</w:t>
      </w:r>
      <w:r w:rsidRPr="0097422F">
        <w:t>lides 19-20</w:t>
      </w:r>
      <w:r w:rsidR="00207939">
        <w:t>)</w:t>
      </w:r>
    </w:p>
    <w:p w:rsidR="00EE0406" w:rsidRPr="0097422F" w:rsidRDefault="008B3F71" w:rsidP="001B062C">
      <w:pPr>
        <w:pStyle w:val="ListParagraph"/>
        <w:numPr>
          <w:ilvl w:val="0"/>
          <w:numId w:val="10"/>
        </w:numPr>
      </w:pPr>
      <w:r w:rsidRPr="0097422F">
        <w:t>Three Pyramid</w:t>
      </w:r>
      <w:r w:rsidR="001B062C" w:rsidRPr="0097422F">
        <w:t xml:space="preserve">s for Technology Integration – </w:t>
      </w:r>
      <w:r w:rsidR="00207939">
        <w:t>(</w:t>
      </w:r>
      <w:r w:rsidR="001B062C" w:rsidRPr="0097422F">
        <w:t>s</w:t>
      </w:r>
      <w:r w:rsidRPr="0097422F">
        <w:t>lide 34</w:t>
      </w:r>
      <w:r w:rsidR="00207939">
        <w:t>)</w:t>
      </w:r>
    </w:p>
    <w:p w:rsidR="00EE0406" w:rsidRPr="0097422F" w:rsidRDefault="001B062C" w:rsidP="001B062C">
      <w:pPr>
        <w:pStyle w:val="ListParagraph"/>
        <w:numPr>
          <w:ilvl w:val="0"/>
          <w:numId w:val="10"/>
        </w:numPr>
      </w:pPr>
      <w:r w:rsidRPr="0097422F">
        <w:t xml:space="preserve">Ease of Use – </w:t>
      </w:r>
      <w:r w:rsidR="00207939">
        <w:t>(</w:t>
      </w:r>
      <w:r w:rsidRPr="0097422F">
        <w:t>s</w:t>
      </w:r>
      <w:r w:rsidR="008B3F71" w:rsidRPr="0097422F">
        <w:t>lide 35</w:t>
      </w:r>
      <w:r w:rsidR="00207939">
        <w:t>)</w:t>
      </w:r>
    </w:p>
    <w:p w:rsidR="00EE0406" w:rsidRPr="00DC12CC" w:rsidRDefault="00EE0406">
      <w:pPr>
        <w:ind w:left="720"/>
        <w:rPr>
          <w:sz w:val="22"/>
        </w:rPr>
      </w:pPr>
    </w:p>
    <w:p w:rsidR="00EE0406" w:rsidRPr="0097422F" w:rsidRDefault="008B3F71">
      <w:pPr>
        <w:numPr>
          <w:ilvl w:val="0"/>
          <w:numId w:val="1"/>
        </w:numPr>
        <w:ind w:hanging="360"/>
        <w:contextualSpacing/>
      </w:pPr>
      <w:r w:rsidRPr="0097422F">
        <w:t>Definition/Vocabulary</w:t>
      </w:r>
      <w:bookmarkStart w:id="1" w:name="_GoBack"/>
      <w:bookmarkEnd w:id="1"/>
    </w:p>
    <w:p w:rsidR="001B062C" w:rsidRPr="0097422F" w:rsidRDefault="008B3F71" w:rsidP="001B062C">
      <w:pPr>
        <w:pStyle w:val="ListParagraph"/>
        <w:numPr>
          <w:ilvl w:val="0"/>
          <w:numId w:val="13"/>
        </w:numPr>
      </w:pPr>
      <w:r w:rsidRPr="0097422F">
        <w:t>Technol</w:t>
      </w:r>
      <w:r w:rsidR="001B062C" w:rsidRPr="0097422F">
        <w:t xml:space="preserve">ogy in Classroom Instruction – </w:t>
      </w:r>
      <w:r w:rsidR="00207939">
        <w:t>(</w:t>
      </w:r>
      <w:r w:rsidR="001B062C" w:rsidRPr="0097422F">
        <w:t>s</w:t>
      </w:r>
      <w:r w:rsidRPr="0097422F">
        <w:t>lide 16</w:t>
      </w:r>
      <w:r w:rsidR="00207939">
        <w:t>)</w:t>
      </w:r>
    </w:p>
    <w:p w:rsidR="00EE0406" w:rsidRPr="0097422F" w:rsidRDefault="008B3F71" w:rsidP="001B062C">
      <w:pPr>
        <w:pStyle w:val="ListParagraph"/>
        <w:numPr>
          <w:ilvl w:val="0"/>
          <w:numId w:val="13"/>
        </w:numPr>
      </w:pPr>
      <w:r w:rsidRPr="0097422F">
        <w:t>Critica</w:t>
      </w:r>
      <w:r w:rsidR="001B062C" w:rsidRPr="0097422F">
        <w:t xml:space="preserve">l Thinking &amp; Problem Solving – </w:t>
      </w:r>
      <w:r w:rsidR="00207939">
        <w:t>(</w:t>
      </w:r>
      <w:r w:rsidR="001B062C" w:rsidRPr="0097422F">
        <w:t>s</w:t>
      </w:r>
      <w:r w:rsidRPr="0097422F">
        <w:t>lide 22</w:t>
      </w:r>
      <w:r w:rsidR="00207939">
        <w:t>)</w:t>
      </w:r>
    </w:p>
    <w:p w:rsidR="00EE0406" w:rsidRPr="0097422F" w:rsidRDefault="001B062C" w:rsidP="001B062C">
      <w:pPr>
        <w:pStyle w:val="ListParagraph"/>
        <w:numPr>
          <w:ilvl w:val="0"/>
          <w:numId w:val="13"/>
        </w:numPr>
      </w:pPr>
      <w:r w:rsidRPr="0097422F">
        <w:t xml:space="preserve">Communication – </w:t>
      </w:r>
      <w:r w:rsidR="00207939">
        <w:t>(</w:t>
      </w:r>
      <w:r w:rsidRPr="0097422F">
        <w:t>s</w:t>
      </w:r>
      <w:r w:rsidR="008B3F71" w:rsidRPr="0097422F">
        <w:t>lide 23</w:t>
      </w:r>
      <w:r w:rsidR="00207939">
        <w:t>)</w:t>
      </w:r>
    </w:p>
    <w:p w:rsidR="00EE0406" w:rsidRPr="0097422F" w:rsidRDefault="001B062C" w:rsidP="001B062C">
      <w:pPr>
        <w:pStyle w:val="ListParagraph"/>
        <w:numPr>
          <w:ilvl w:val="0"/>
          <w:numId w:val="13"/>
        </w:numPr>
      </w:pPr>
      <w:r w:rsidRPr="0097422F">
        <w:t xml:space="preserve">Collaboration – </w:t>
      </w:r>
      <w:r w:rsidR="00207939">
        <w:t>(</w:t>
      </w:r>
      <w:r w:rsidRPr="0097422F">
        <w:t>s</w:t>
      </w:r>
      <w:r w:rsidR="008B3F71" w:rsidRPr="0097422F">
        <w:t>lide 24</w:t>
      </w:r>
      <w:r w:rsidR="00207939">
        <w:t>)</w:t>
      </w:r>
    </w:p>
    <w:p w:rsidR="00EE0406" w:rsidRPr="0097422F" w:rsidRDefault="001B062C" w:rsidP="001B062C">
      <w:pPr>
        <w:pStyle w:val="ListParagraph"/>
        <w:numPr>
          <w:ilvl w:val="0"/>
          <w:numId w:val="13"/>
        </w:numPr>
      </w:pPr>
      <w:r w:rsidRPr="0097422F">
        <w:t xml:space="preserve">Creativity and Innovation – </w:t>
      </w:r>
      <w:r w:rsidR="00207939">
        <w:t>(</w:t>
      </w:r>
      <w:r w:rsidRPr="0097422F">
        <w:t>s</w:t>
      </w:r>
      <w:r w:rsidR="008B3F71" w:rsidRPr="0097422F">
        <w:t>lide 25</w:t>
      </w:r>
      <w:r w:rsidR="00207939">
        <w:t>)</w:t>
      </w:r>
    </w:p>
    <w:p w:rsidR="00EE0406" w:rsidRPr="0097422F" w:rsidRDefault="008B3F71" w:rsidP="001B062C">
      <w:pPr>
        <w:pStyle w:val="ListParagraph"/>
        <w:numPr>
          <w:ilvl w:val="0"/>
          <w:numId w:val="13"/>
        </w:numPr>
      </w:pPr>
      <w:r w:rsidRPr="0097422F">
        <w:t xml:space="preserve">Information, </w:t>
      </w:r>
      <w:r w:rsidR="001B062C" w:rsidRPr="0097422F">
        <w:t xml:space="preserve">Media, and Technology Skills – </w:t>
      </w:r>
      <w:r w:rsidR="00207939">
        <w:t>(</w:t>
      </w:r>
      <w:r w:rsidR="001B062C" w:rsidRPr="0097422F">
        <w:t>s</w:t>
      </w:r>
      <w:r w:rsidRPr="0097422F">
        <w:t>lide</w:t>
      </w:r>
      <w:r w:rsidR="001B062C" w:rsidRPr="0097422F">
        <w:t>s</w:t>
      </w:r>
      <w:r w:rsidRPr="0097422F">
        <w:t xml:space="preserve"> 29-31</w:t>
      </w:r>
      <w:r w:rsidR="00207939">
        <w:t>)</w:t>
      </w:r>
    </w:p>
    <w:p w:rsidR="00EE0406" w:rsidRPr="00DC12CC" w:rsidRDefault="00EE0406">
      <w:pPr>
        <w:rPr>
          <w:sz w:val="22"/>
        </w:rPr>
      </w:pPr>
    </w:p>
    <w:p w:rsidR="00EE0406" w:rsidRPr="0097422F" w:rsidRDefault="008B3F71">
      <w:pPr>
        <w:numPr>
          <w:ilvl w:val="0"/>
          <w:numId w:val="2"/>
        </w:numPr>
        <w:ind w:hanging="360"/>
        <w:contextualSpacing/>
      </w:pPr>
      <w:r w:rsidRPr="0097422F">
        <w:t>Implementation Fidelity Checklist</w:t>
      </w:r>
      <w:r w:rsidR="001B062C" w:rsidRPr="0097422F">
        <w:t xml:space="preserve"> with discussion of concepts – </w:t>
      </w:r>
      <w:r w:rsidR="00207939">
        <w:t>(</w:t>
      </w:r>
      <w:r w:rsidR="001B062C" w:rsidRPr="0097422F">
        <w:t>s</w:t>
      </w:r>
      <w:r w:rsidRPr="0097422F">
        <w:t>lide 69</w:t>
      </w:r>
      <w:r w:rsidR="00207939">
        <w:t>)</w:t>
      </w:r>
    </w:p>
    <w:p w:rsidR="00EE0406" w:rsidRPr="00DC12CC" w:rsidRDefault="00EE0406">
      <w:pPr>
        <w:rPr>
          <w:sz w:val="22"/>
        </w:rPr>
      </w:pPr>
    </w:p>
    <w:p w:rsidR="00EE0406" w:rsidRPr="0097422F" w:rsidRDefault="008B3F71">
      <w:pPr>
        <w:numPr>
          <w:ilvl w:val="0"/>
          <w:numId w:val="2"/>
        </w:numPr>
        <w:ind w:hanging="360"/>
        <w:contextualSpacing/>
      </w:pPr>
      <w:r w:rsidRPr="0097422F">
        <w:t xml:space="preserve">Next Steps/Action Planning </w:t>
      </w:r>
      <w:r w:rsidR="001B062C" w:rsidRPr="0097422F">
        <w:t xml:space="preserve">– </w:t>
      </w:r>
      <w:r w:rsidR="00072CBA">
        <w:t>CW format</w:t>
      </w:r>
      <w:r w:rsidRPr="0097422F">
        <w:t xml:space="preserve"> or other format</w:t>
      </w:r>
    </w:p>
    <w:p w:rsidR="00EE0406" w:rsidRPr="00DC12CC" w:rsidRDefault="00EE0406">
      <w:pPr>
        <w:rPr>
          <w:sz w:val="22"/>
        </w:rPr>
      </w:pPr>
    </w:p>
    <w:p w:rsidR="00EE0406" w:rsidRPr="0097422F" w:rsidRDefault="001B062C" w:rsidP="0097422F">
      <w:pPr>
        <w:numPr>
          <w:ilvl w:val="0"/>
          <w:numId w:val="2"/>
        </w:numPr>
        <w:ind w:hanging="360"/>
        <w:contextualSpacing/>
      </w:pPr>
      <w:r w:rsidRPr="0097422F">
        <w:t xml:space="preserve">Practice Profile – </w:t>
      </w:r>
      <w:r w:rsidR="00207939">
        <w:t>(</w:t>
      </w:r>
      <w:r w:rsidRPr="0097422F">
        <w:t>s</w:t>
      </w:r>
      <w:r w:rsidR="008B3F71" w:rsidRPr="0097422F">
        <w:t>lide 68</w:t>
      </w:r>
      <w:r w:rsidR="00207939">
        <w:t>)</w:t>
      </w:r>
    </w:p>
    <w:sectPr w:rsidR="00EE0406" w:rsidRPr="0097422F" w:rsidSect="00207939">
      <w:headerReference w:type="default" r:id="rId7"/>
      <w:footerReference w:type="default" r:id="rId8"/>
      <w:pgSz w:w="12240" w:h="15840"/>
      <w:pgMar w:top="720" w:right="1440" w:bottom="720" w:left="1440" w:header="72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DA" w:rsidRDefault="00BC7BDA">
      <w:r>
        <w:separator/>
      </w:r>
    </w:p>
  </w:endnote>
  <w:endnote w:type="continuationSeparator" w:id="0">
    <w:p w:rsidR="00BC7BDA" w:rsidRDefault="00BC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15" w:rsidRDefault="00103015" w:rsidP="004C03F3">
    <w:pPr>
      <w:pStyle w:val="Footer"/>
    </w:pPr>
    <w:r>
      <w:t>*Slide numbers, used for cross-reference only, are subject to change upon revision.</w:t>
    </w:r>
  </w:p>
  <w:p w:rsidR="00103015" w:rsidRDefault="00103015" w:rsidP="004C03F3">
    <w:pPr>
      <w:pStyle w:val="Footer"/>
    </w:pPr>
  </w:p>
  <w:p w:rsidR="00103015" w:rsidRDefault="00103015" w:rsidP="004C03F3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Using Technology in Classroom Instruction</w:t>
    </w:r>
  </w:p>
  <w:p w:rsidR="00103015" w:rsidRDefault="00103015" w:rsidP="004C03F3">
    <w:pPr>
      <w:pStyle w:val="Footer"/>
      <w:pBdr>
        <w:top w:val="single" w:sz="12" w:space="0" w:color="0D4170" w:themeColor="accent2"/>
      </w:pBdr>
      <w:tabs>
        <w:tab w:val="clear" w:pos="9360"/>
        <w:tab w:val="right" w:pos="9792"/>
      </w:tabs>
      <w:rPr>
        <w:noProof/>
      </w:rPr>
    </w:pPr>
    <w:r>
      <w:t>September 2016</w:t>
    </w:r>
    <w:r w:rsidRPr="006C30B0">
      <w:tab/>
    </w:r>
    <w:r>
      <w:t xml:space="preserve">                  </w:t>
    </w:r>
    <w:r>
      <w:tab/>
      <w:t xml:space="preserve">   </w:t>
    </w:r>
    <w:r w:rsidRPr="006C30B0">
      <w:t xml:space="preserve">Page </w:t>
    </w:r>
    <w:r>
      <w:t>1</w:t>
    </w:r>
  </w:p>
  <w:sdt>
    <w:sdtPr>
      <w:rPr>
        <w:rFonts w:cs="Times New Roman"/>
        <w:b/>
      </w:rPr>
      <w:alias w:val="Creative Commons License"/>
      <w:tag w:val="Creative Commons License"/>
      <w:id w:val="-112444016"/>
      <w:lock w:val="contentLocked"/>
      <w:placeholder>
        <w:docPart w:val="85CBAB47048C4053832AEBD0160E3ED4"/>
      </w:placeholder>
    </w:sdtPr>
    <w:sdtContent>
      <w:p w:rsidR="00207939" w:rsidRPr="00103015" w:rsidRDefault="00103015" w:rsidP="00103015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4AB4BA9B" wp14:editId="1267AC98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  <w:p w:rsidR="00EE0406" w:rsidRDefault="00EE0406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DA" w:rsidRDefault="00BC7BDA">
      <w:r>
        <w:separator/>
      </w:r>
    </w:p>
  </w:footnote>
  <w:footnote w:type="continuationSeparator" w:id="0">
    <w:p w:rsidR="00BC7BDA" w:rsidRDefault="00BC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06" w:rsidRDefault="00EE0406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856"/>
    <w:multiLevelType w:val="hybridMultilevel"/>
    <w:tmpl w:val="BDD04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5989"/>
    <w:multiLevelType w:val="hybridMultilevel"/>
    <w:tmpl w:val="32427B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3195761"/>
    <w:multiLevelType w:val="hybridMultilevel"/>
    <w:tmpl w:val="09FC7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926FB"/>
    <w:multiLevelType w:val="hybridMultilevel"/>
    <w:tmpl w:val="B994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43641"/>
    <w:multiLevelType w:val="multilevel"/>
    <w:tmpl w:val="E0C6A5B6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-27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10C3266"/>
    <w:multiLevelType w:val="multilevel"/>
    <w:tmpl w:val="61C420D6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-36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3234E75"/>
    <w:multiLevelType w:val="hybridMultilevel"/>
    <w:tmpl w:val="2F0E73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9371329"/>
    <w:multiLevelType w:val="multilevel"/>
    <w:tmpl w:val="6BBC9BDA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DE21395"/>
    <w:multiLevelType w:val="multilevel"/>
    <w:tmpl w:val="BB1A679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 w15:restartNumberingAfterBreak="0">
    <w:nsid w:val="513D6698"/>
    <w:multiLevelType w:val="hybridMultilevel"/>
    <w:tmpl w:val="26888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8A0DAB"/>
    <w:multiLevelType w:val="hybridMultilevel"/>
    <w:tmpl w:val="0F6857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60973F51"/>
    <w:multiLevelType w:val="hybridMultilevel"/>
    <w:tmpl w:val="A9CA1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1E54B3C"/>
    <w:multiLevelType w:val="hybridMultilevel"/>
    <w:tmpl w:val="1946D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77CE6"/>
    <w:multiLevelType w:val="hybridMultilevel"/>
    <w:tmpl w:val="B73A9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D30783"/>
    <w:multiLevelType w:val="multilevel"/>
    <w:tmpl w:val="F968C5B6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-270" w:firstLine="1080"/>
      </w:pPr>
      <w:rPr>
        <w:rFonts w:ascii="Symbol" w:hAnsi="Symbol" w:hint="default"/>
        <w:sz w:val="32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1D07C82"/>
    <w:multiLevelType w:val="hybridMultilevel"/>
    <w:tmpl w:val="A6964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06"/>
    <w:rsid w:val="00072CBA"/>
    <w:rsid w:val="000A099F"/>
    <w:rsid w:val="00103015"/>
    <w:rsid w:val="001168EB"/>
    <w:rsid w:val="001B062C"/>
    <w:rsid w:val="00207939"/>
    <w:rsid w:val="0025538F"/>
    <w:rsid w:val="002B227B"/>
    <w:rsid w:val="00357283"/>
    <w:rsid w:val="0038288D"/>
    <w:rsid w:val="00383625"/>
    <w:rsid w:val="00412281"/>
    <w:rsid w:val="00446BC1"/>
    <w:rsid w:val="004B4EDC"/>
    <w:rsid w:val="00665024"/>
    <w:rsid w:val="0077036B"/>
    <w:rsid w:val="007933D9"/>
    <w:rsid w:val="00843AC6"/>
    <w:rsid w:val="008509C8"/>
    <w:rsid w:val="008B3F71"/>
    <w:rsid w:val="009357AA"/>
    <w:rsid w:val="0097422F"/>
    <w:rsid w:val="00B06102"/>
    <w:rsid w:val="00B736E6"/>
    <w:rsid w:val="00BC7BDA"/>
    <w:rsid w:val="00C55B8A"/>
    <w:rsid w:val="00DC12CC"/>
    <w:rsid w:val="00DC444D"/>
    <w:rsid w:val="00EE0406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1AF05A"/>
  <w15:docId w15:val="{A6390744-3C67-4A52-912F-A59BACF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36E6"/>
  </w:style>
  <w:style w:type="paragraph" w:styleId="Heading1">
    <w:name w:val="heading 1"/>
    <w:basedOn w:val="Normal"/>
    <w:next w:val="Normal"/>
    <w:rsid w:val="00B736E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736E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36E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36E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B736E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736E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36E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736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281"/>
  </w:style>
  <w:style w:type="paragraph" w:styleId="Footer">
    <w:name w:val="footer"/>
    <w:basedOn w:val="Normal"/>
    <w:link w:val="FooterChar"/>
    <w:uiPriority w:val="99"/>
    <w:unhideWhenUsed/>
    <w:rsid w:val="0041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281"/>
  </w:style>
  <w:style w:type="paragraph" w:styleId="ListParagraph">
    <w:name w:val="List Paragraph"/>
    <w:basedOn w:val="Normal"/>
    <w:uiPriority w:val="34"/>
    <w:qFormat/>
    <w:rsid w:val="00412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3015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CBAB47048C4053832AEBD0160E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6297-8203-4CC1-BF2D-B356F831875D}"/>
      </w:docPartPr>
      <w:docPartBody>
        <w:p w:rsidR="00000000" w:rsidRDefault="0067482F" w:rsidP="0067482F">
          <w:pPr>
            <w:pStyle w:val="85CBAB47048C4053832AEBD0160E3ED4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2F"/>
    <w:rsid w:val="006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82F"/>
    <w:rPr>
      <w:color w:val="808080"/>
    </w:rPr>
  </w:style>
  <w:style w:type="paragraph" w:customStyle="1" w:styleId="85CBAB47048C4053832AEBD0160E3ED4">
    <w:name w:val="85CBAB47048C4053832AEBD0160E3ED4"/>
    <w:rsid w:val="00674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Wartick</dc:creator>
  <cp:lastModifiedBy>Lindsay, Stefanie</cp:lastModifiedBy>
  <cp:revision>3</cp:revision>
  <cp:lastPrinted>2015-11-16T19:37:00Z</cp:lastPrinted>
  <dcterms:created xsi:type="dcterms:W3CDTF">2016-09-19T20:42:00Z</dcterms:created>
  <dcterms:modified xsi:type="dcterms:W3CDTF">2016-09-19T20:43:00Z</dcterms:modified>
</cp:coreProperties>
</file>