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2" w:rsidRPr="00AF3943" w:rsidRDefault="00AF3943" w:rsidP="00AF3943">
      <w:pPr>
        <w:jc w:val="center"/>
        <w:rPr>
          <w:b/>
          <w:sz w:val="32"/>
          <w:szCs w:val="32"/>
        </w:rPr>
      </w:pPr>
      <w:r w:rsidRPr="00AF3943">
        <w:rPr>
          <w:b/>
          <w:sz w:val="32"/>
          <w:szCs w:val="32"/>
        </w:rPr>
        <w:t>Self-Assessment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1911"/>
        <w:gridCol w:w="1911"/>
        <w:gridCol w:w="1911"/>
        <w:gridCol w:w="1912"/>
      </w:tblGrid>
      <w:tr w:rsidR="00AF3943" w:rsidTr="00AF3943">
        <w:tc>
          <w:tcPr>
            <w:tcW w:w="1075" w:type="dxa"/>
            <w:vAlign w:val="center"/>
          </w:tcPr>
          <w:p w:rsidR="00AF3943" w:rsidRPr="00AF3943" w:rsidRDefault="00AF3943" w:rsidP="00AF3943">
            <w:pPr>
              <w:jc w:val="center"/>
              <w:rPr>
                <w:b/>
                <w:sz w:val="28"/>
                <w:szCs w:val="28"/>
              </w:rPr>
            </w:pPr>
            <w:r w:rsidRPr="00AF3943">
              <w:rPr>
                <w:b/>
                <w:sz w:val="28"/>
                <w:szCs w:val="28"/>
              </w:rPr>
              <w:t>Item #</w:t>
            </w:r>
          </w:p>
        </w:tc>
        <w:tc>
          <w:tcPr>
            <w:tcW w:w="4230" w:type="dxa"/>
            <w:vAlign w:val="center"/>
          </w:tcPr>
          <w:p w:rsidR="00AF3943" w:rsidRPr="00AF3943" w:rsidRDefault="00AF3943" w:rsidP="00AF3943">
            <w:pPr>
              <w:jc w:val="center"/>
              <w:rPr>
                <w:b/>
                <w:sz w:val="28"/>
                <w:szCs w:val="28"/>
              </w:rPr>
            </w:pPr>
            <w:r w:rsidRPr="00AF3943">
              <w:rPr>
                <w:b/>
                <w:sz w:val="28"/>
                <w:szCs w:val="28"/>
              </w:rPr>
              <w:t>Learning Target</w:t>
            </w:r>
          </w:p>
        </w:tc>
        <w:tc>
          <w:tcPr>
            <w:tcW w:w="1911" w:type="dxa"/>
            <w:vAlign w:val="center"/>
          </w:tcPr>
          <w:p w:rsidR="00AF3943" w:rsidRPr="00AF3943" w:rsidRDefault="00AF3943" w:rsidP="00AF3943">
            <w:pPr>
              <w:jc w:val="center"/>
              <w:rPr>
                <w:b/>
                <w:sz w:val="28"/>
                <w:szCs w:val="28"/>
              </w:rPr>
            </w:pPr>
            <w:r w:rsidRPr="00AF3943">
              <w:rPr>
                <w:b/>
                <w:sz w:val="28"/>
                <w:szCs w:val="28"/>
              </w:rPr>
              <w:t>Right?</w:t>
            </w:r>
          </w:p>
        </w:tc>
        <w:tc>
          <w:tcPr>
            <w:tcW w:w="1911" w:type="dxa"/>
            <w:vAlign w:val="center"/>
          </w:tcPr>
          <w:p w:rsidR="00AF3943" w:rsidRPr="00AF3943" w:rsidRDefault="00AF3943" w:rsidP="00AF39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F3943">
              <w:rPr>
                <w:b/>
                <w:sz w:val="28"/>
                <w:szCs w:val="28"/>
              </w:rPr>
              <w:t>Wrong?</w:t>
            </w:r>
            <w:proofErr w:type="gramEnd"/>
          </w:p>
        </w:tc>
        <w:tc>
          <w:tcPr>
            <w:tcW w:w="1911" w:type="dxa"/>
            <w:vAlign w:val="center"/>
          </w:tcPr>
          <w:p w:rsidR="00AF3943" w:rsidRPr="00AF3943" w:rsidRDefault="00AF3943" w:rsidP="00AF3943">
            <w:pPr>
              <w:jc w:val="center"/>
              <w:rPr>
                <w:b/>
                <w:sz w:val="28"/>
                <w:szCs w:val="28"/>
              </w:rPr>
            </w:pPr>
            <w:r w:rsidRPr="00AF3943">
              <w:rPr>
                <w:b/>
                <w:sz w:val="28"/>
                <w:szCs w:val="28"/>
              </w:rPr>
              <w:t>Reason?</w:t>
            </w:r>
          </w:p>
        </w:tc>
        <w:tc>
          <w:tcPr>
            <w:tcW w:w="1912" w:type="dxa"/>
            <w:vAlign w:val="center"/>
          </w:tcPr>
          <w:p w:rsidR="00AF3943" w:rsidRPr="00AF3943" w:rsidRDefault="00AF3943" w:rsidP="00AF3943">
            <w:pPr>
              <w:jc w:val="center"/>
              <w:rPr>
                <w:b/>
                <w:sz w:val="28"/>
                <w:szCs w:val="28"/>
              </w:rPr>
            </w:pPr>
            <w:r w:rsidRPr="00AF3943">
              <w:rPr>
                <w:b/>
                <w:sz w:val="28"/>
                <w:szCs w:val="28"/>
              </w:rPr>
              <w:t>More Study?</w:t>
            </w:r>
          </w:p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  <w:tr w:rsidR="00AF3943" w:rsidTr="00AF3943">
        <w:trPr>
          <w:trHeight w:val="1038"/>
        </w:trPr>
        <w:tc>
          <w:tcPr>
            <w:tcW w:w="1075" w:type="dxa"/>
          </w:tcPr>
          <w:p w:rsidR="00AF3943" w:rsidRDefault="00AF3943"/>
        </w:tc>
        <w:tc>
          <w:tcPr>
            <w:tcW w:w="4230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1" w:type="dxa"/>
          </w:tcPr>
          <w:p w:rsidR="00AF3943" w:rsidRDefault="00AF3943"/>
        </w:tc>
        <w:tc>
          <w:tcPr>
            <w:tcW w:w="1912" w:type="dxa"/>
          </w:tcPr>
          <w:p w:rsidR="00AF3943" w:rsidRDefault="00AF3943"/>
        </w:tc>
      </w:tr>
    </w:tbl>
    <w:p w:rsidR="00AF3943" w:rsidRDefault="00AF3943"/>
    <w:p w:rsidR="00AF3943" w:rsidRDefault="00AF3943" w:rsidP="00AF3943">
      <w:pPr>
        <w:jc w:val="right"/>
      </w:pPr>
      <w:r>
        <w:t>(Chappuis, 2005)</w:t>
      </w:r>
    </w:p>
    <w:sectPr w:rsidR="00AF3943" w:rsidSect="00AF3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43" w:rsidRDefault="00AF3943" w:rsidP="00AF3943">
      <w:pPr>
        <w:spacing w:after="0" w:line="240" w:lineRule="auto"/>
      </w:pPr>
      <w:r>
        <w:separator/>
      </w:r>
    </w:p>
  </w:endnote>
  <w:endnote w:type="continuationSeparator" w:id="0">
    <w:p w:rsidR="00AF3943" w:rsidRDefault="00AF3943" w:rsidP="00AF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D" w:rsidRDefault="00217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43" w:rsidRDefault="00AF3943" w:rsidP="00AF3943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D201AF" w:rsidRPr="00D201AF">
      <w:t xml:space="preserve"> </w:t>
    </w:r>
    <w:r w:rsidR="00D201AF">
      <w:t>Developing Assessment Capable Learners</w:t>
    </w:r>
  </w:p>
  <w:p w:rsidR="00AF3943" w:rsidRDefault="00C77D79" w:rsidP="00AF3943">
    <w:pPr>
      <w:pStyle w:val="Footer"/>
      <w:pBdr>
        <w:top w:val="single" w:sz="12" w:space="0" w:color="0D4170" w:themeColor="accent2"/>
      </w:pBdr>
      <w:tabs>
        <w:tab w:val="clear" w:pos="9360"/>
        <w:tab w:val="right" w:pos="12960"/>
      </w:tabs>
      <w:rPr>
        <w:noProof/>
      </w:rPr>
    </w:pPr>
    <w:r>
      <w:t>May</w:t>
    </w:r>
    <w:bookmarkStart w:id="0" w:name="_GoBack"/>
    <w:bookmarkEnd w:id="0"/>
    <w:r w:rsidR="00AF3943">
      <w:t xml:space="preserve"> 2017</w:t>
    </w:r>
    <w:r w:rsidR="00AF3943" w:rsidRPr="006C30B0">
      <w:tab/>
    </w:r>
    <w:r w:rsidR="00AF3943">
      <w:t xml:space="preserve">                  </w:t>
    </w:r>
    <w:r w:rsidR="00AF3943">
      <w:tab/>
      <w:t xml:space="preserve">  </w:t>
    </w:r>
    <w:r w:rsidR="00AF3943" w:rsidRPr="006C30B0">
      <w:t xml:space="preserve">Page </w:t>
    </w:r>
    <w:r w:rsidR="00AF3943" w:rsidRPr="006C30B0">
      <w:fldChar w:fldCharType="begin"/>
    </w:r>
    <w:r w:rsidR="00AF3943" w:rsidRPr="006C30B0">
      <w:instrText xml:space="preserve"> PAGE   \* MERGEFORMAT </w:instrText>
    </w:r>
    <w:r w:rsidR="00AF3943" w:rsidRPr="006C30B0">
      <w:fldChar w:fldCharType="separate"/>
    </w:r>
    <w:r>
      <w:rPr>
        <w:noProof/>
      </w:rPr>
      <w:t>1</w:t>
    </w:r>
    <w:r w:rsidR="00AF3943"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D" w:rsidRDefault="00217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43" w:rsidRDefault="00AF3943" w:rsidP="00AF3943">
      <w:pPr>
        <w:spacing w:after="0" w:line="240" w:lineRule="auto"/>
      </w:pPr>
      <w:r>
        <w:separator/>
      </w:r>
    </w:p>
  </w:footnote>
  <w:footnote w:type="continuationSeparator" w:id="0">
    <w:p w:rsidR="00AF3943" w:rsidRDefault="00AF3943" w:rsidP="00AF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D" w:rsidRDefault="00217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D" w:rsidRDefault="00217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4D" w:rsidRDefault="00217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43"/>
    <w:rsid w:val="00217E4D"/>
    <w:rsid w:val="002768A2"/>
    <w:rsid w:val="00AF3943"/>
    <w:rsid w:val="00C77D79"/>
    <w:rsid w:val="00D201AF"/>
    <w:rsid w:val="00D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C9A0"/>
  <w15:chartTrackingRefBased/>
  <w15:docId w15:val="{31C448CA-188A-4208-BAB2-415188EC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43"/>
  </w:style>
  <w:style w:type="paragraph" w:styleId="Footer">
    <w:name w:val="footer"/>
    <w:basedOn w:val="Normal"/>
    <w:link w:val="FooterChar"/>
    <w:uiPriority w:val="99"/>
    <w:unhideWhenUsed/>
    <w:rsid w:val="00AF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4</cp:revision>
  <dcterms:created xsi:type="dcterms:W3CDTF">2017-03-20T18:26:00Z</dcterms:created>
  <dcterms:modified xsi:type="dcterms:W3CDTF">2017-05-04T14:55:00Z</dcterms:modified>
</cp:coreProperties>
</file>