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34" w:rsidRPr="00200234" w:rsidRDefault="00200234" w:rsidP="00200234">
      <w:pPr>
        <w:spacing w:after="0" w:line="240" w:lineRule="auto"/>
        <w:jc w:val="center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References</w:t>
      </w:r>
    </w:p>
    <w:p w:rsidR="00200234" w:rsidRDefault="00200234" w:rsidP="00200234">
      <w:pPr>
        <w:spacing w:before="240" w:after="0" w:line="240" w:lineRule="auto"/>
        <w:ind w:left="720" w:hanging="720"/>
        <w:rPr>
          <w:rFonts w:eastAsia="Times New Roman" w:cs="Times New Roman"/>
        </w:rPr>
      </w:pPr>
      <w:r w:rsidRPr="00200234">
        <w:rPr>
          <w:rFonts w:eastAsia="Times New Roman" w:cs="Times New Roman"/>
        </w:rPr>
        <w:t xml:space="preserve">Basso, D., &amp; McCoy, N. (2007). </w:t>
      </w:r>
      <w:r w:rsidRPr="00200234">
        <w:rPr>
          <w:rFonts w:eastAsia="Times New Roman" w:cs="Times New Roman"/>
          <w:i/>
          <w:iCs/>
        </w:rPr>
        <w:t>The co-teaching manual: How general education and special education teachers work together to educate students in an inclusive classroom</w:t>
      </w:r>
      <w:r w:rsidRPr="00200234">
        <w:rPr>
          <w:rFonts w:eastAsia="Times New Roman" w:cs="Times New Roman"/>
        </w:rPr>
        <w:t>. Twins Publications.</w:t>
      </w:r>
    </w:p>
    <w:p w:rsidR="00944F83" w:rsidRDefault="00944F83" w:rsidP="00200234">
      <w:pPr>
        <w:spacing w:before="240" w:after="0" w:line="240" w:lineRule="auto"/>
        <w:ind w:left="720" w:hanging="720"/>
        <w:rPr>
          <w:color w:val="000000"/>
        </w:rPr>
      </w:pPr>
      <w:proofErr w:type="spellStart"/>
      <w:r w:rsidRPr="00944F83">
        <w:rPr>
          <w:color w:val="000000"/>
        </w:rPr>
        <w:t>Beninghof</w:t>
      </w:r>
      <w:proofErr w:type="spellEnd"/>
      <w:r w:rsidRPr="00944F83">
        <w:rPr>
          <w:color w:val="000000"/>
        </w:rPr>
        <w:t>, A. M. (2011). Co-teaching that works: Structures and strategies for maximizing student learning. John Wiley &amp; Sons.</w:t>
      </w:r>
    </w:p>
    <w:p w:rsidR="00D1265E" w:rsidRDefault="00D1265E" w:rsidP="00200234">
      <w:pPr>
        <w:spacing w:before="240" w:after="0" w:line="240" w:lineRule="auto"/>
        <w:ind w:left="720" w:hanging="720"/>
        <w:rPr>
          <w:color w:val="000000"/>
        </w:rPr>
      </w:pPr>
      <w:proofErr w:type="spellStart"/>
      <w:r w:rsidRPr="00D1265E">
        <w:rPr>
          <w:color w:val="000000"/>
        </w:rPr>
        <w:t>Beninghof</w:t>
      </w:r>
      <w:proofErr w:type="spellEnd"/>
      <w:r w:rsidRPr="00D1265E">
        <w:rPr>
          <w:color w:val="000000"/>
        </w:rPr>
        <w:t xml:space="preserve">, A. M. (2016). To Clone or Not to </w:t>
      </w:r>
      <w:proofErr w:type="gramStart"/>
      <w:r w:rsidRPr="00D1265E">
        <w:rPr>
          <w:color w:val="000000"/>
        </w:rPr>
        <w:t>Clone?.</w:t>
      </w:r>
      <w:proofErr w:type="gramEnd"/>
      <w:r w:rsidRPr="00D1265E">
        <w:rPr>
          <w:color w:val="000000"/>
        </w:rPr>
        <w:t xml:space="preserve"> Educational Leadership, 73(4), 10-15.</w:t>
      </w:r>
    </w:p>
    <w:p w:rsidR="002F2080" w:rsidRDefault="002F2080" w:rsidP="00200234">
      <w:pPr>
        <w:spacing w:before="240" w:after="0" w:line="240" w:lineRule="auto"/>
        <w:ind w:left="720" w:hanging="720"/>
        <w:rPr>
          <w:color w:val="000000"/>
        </w:rPr>
      </w:pPr>
      <w:proofErr w:type="spellStart"/>
      <w:r w:rsidRPr="002F2080">
        <w:rPr>
          <w:color w:val="000000"/>
        </w:rPr>
        <w:t>Chalfant</w:t>
      </w:r>
      <w:proofErr w:type="spellEnd"/>
      <w:r w:rsidRPr="002F2080">
        <w:rPr>
          <w:color w:val="000000"/>
        </w:rPr>
        <w:t xml:space="preserve">, J. C., &amp; </w:t>
      </w:r>
      <w:proofErr w:type="spellStart"/>
      <w:r w:rsidRPr="002F2080">
        <w:rPr>
          <w:color w:val="000000"/>
        </w:rPr>
        <w:t>Pysh</w:t>
      </w:r>
      <w:proofErr w:type="spellEnd"/>
      <w:r w:rsidRPr="002F2080">
        <w:rPr>
          <w:color w:val="000000"/>
        </w:rPr>
        <w:t>, M. V. D. (1989). Teacher assistance teams: Five descriptive studies on 96 teams. Remedial and Special Education, 10(6), 49-58.</w:t>
      </w:r>
    </w:p>
    <w:p w:rsidR="003A15BE" w:rsidRDefault="003A15BE" w:rsidP="00200234">
      <w:pPr>
        <w:spacing w:before="240" w:after="0" w:line="240" w:lineRule="auto"/>
        <w:ind w:left="720" w:hanging="720"/>
        <w:rPr>
          <w:color w:val="000000"/>
        </w:rPr>
      </w:pPr>
      <w:r w:rsidRPr="003A15BE">
        <w:rPr>
          <w:color w:val="000000"/>
        </w:rPr>
        <w:t>Friend, M. (2008). Co-teaching: A simple solution that isn't simple after all. Journal of Curriculum and Instruction, 2(2), 9-19.</w:t>
      </w:r>
    </w:p>
    <w:p w:rsidR="002C3439" w:rsidRDefault="002C3439" w:rsidP="00200234">
      <w:pPr>
        <w:spacing w:before="240" w:after="0" w:line="240" w:lineRule="auto"/>
        <w:ind w:left="720" w:hanging="720"/>
        <w:rPr>
          <w:color w:val="000000"/>
        </w:rPr>
      </w:pPr>
      <w:r w:rsidRPr="002C3439">
        <w:rPr>
          <w:color w:val="000000"/>
        </w:rPr>
        <w:t>Friend, M. (2015). Welcome to Co-teaching 2.0. Educational Leadership, 73(4), 16-22.</w:t>
      </w:r>
    </w:p>
    <w:p w:rsidR="000C05A3" w:rsidRPr="000C05A3" w:rsidRDefault="000C05A3" w:rsidP="00200234">
      <w:pPr>
        <w:spacing w:before="240" w:after="0" w:line="240" w:lineRule="auto"/>
        <w:ind w:left="720" w:hanging="720"/>
        <w:rPr>
          <w:color w:val="000000"/>
        </w:rPr>
      </w:pPr>
      <w:proofErr w:type="spellStart"/>
      <w:r>
        <w:rPr>
          <w:color w:val="000000"/>
        </w:rPr>
        <w:t>Gately</w:t>
      </w:r>
      <w:proofErr w:type="spellEnd"/>
      <w:r>
        <w:rPr>
          <w:color w:val="000000"/>
        </w:rPr>
        <w:t xml:space="preserve">, S.E., and </w:t>
      </w:r>
      <w:proofErr w:type="spellStart"/>
      <w:r>
        <w:rPr>
          <w:color w:val="000000"/>
        </w:rPr>
        <w:t>Gately</w:t>
      </w:r>
      <w:proofErr w:type="spellEnd"/>
      <w:r>
        <w:rPr>
          <w:color w:val="000000"/>
        </w:rPr>
        <w:t xml:space="preserve"> F.J. (2001). </w:t>
      </w:r>
      <w:r>
        <w:rPr>
          <w:i/>
          <w:color w:val="000000"/>
        </w:rPr>
        <w:t xml:space="preserve">Understanding </w:t>
      </w:r>
      <w:proofErr w:type="spellStart"/>
      <w:r>
        <w:rPr>
          <w:i/>
          <w:color w:val="000000"/>
        </w:rPr>
        <w:t>Coteaeching</w:t>
      </w:r>
      <w:proofErr w:type="spellEnd"/>
      <w:r>
        <w:rPr>
          <w:i/>
          <w:color w:val="000000"/>
        </w:rPr>
        <w:t xml:space="preserve"> Components</w:t>
      </w:r>
      <w:r>
        <w:rPr>
          <w:color w:val="000000"/>
        </w:rPr>
        <w:t xml:space="preserve">. TEACHING Exceptional Children, 33(4), 45. </w:t>
      </w:r>
    </w:p>
    <w:p w:rsidR="00236224" w:rsidRDefault="00236224" w:rsidP="00200234">
      <w:pPr>
        <w:spacing w:before="240" w:after="0" w:line="240" w:lineRule="auto"/>
        <w:ind w:left="720" w:hanging="720"/>
        <w:rPr>
          <w:color w:val="000000"/>
        </w:rPr>
      </w:pPr>
      <w:r w:rsidRPr="00236224">
        <w:rPr>
          <w:color w:val="000000"/>
        </w:rPr>
        <w:t>Keefe, E. B., Moore, V., &amp; Duff, F. (2004). The four “knows” of collaborative teaching. Teaching exceptional children, 36(5), 36-42.</w:t>
      </w:r>
    </w:p>
    <w:p w:rsidR="002F2080" w:rsidRDefault="002F2080" w:rsidP="00200234">
      <w:pPr>
        <w:spacing w:before="240" w:after="0" w:line="240" w:lineRule="auto"/>
        <w:ind w:left="720" w:hanging="720"/>
        <w:rPr>
          <w:color w:val="000000"/>
        </w:rPr>
      </w:pPr>
      <w:proofErr w:type="spellStart"/>
      <w:r w:rsidRPr="002F2080">
        <w:rPr>
          <w:color w:val="000000"/>
        </w:rPr>
        <w:t>Magiera</w:t>
      </w:r>
      <w:proofErr w:type="spellEnd"/>
      <w:r w:rsidRPr="002F2080">
        <w:rPr>
          <w:color w:val="000000"/>
        </w:rPr>
        <w:t xml:space="preserve">, K., &amp; </w:t>
      </w:r>
      <w:proofErr w:type="spellStart"/>
      <w:r w:rsidRPr="002F2080">
        <w:rPr>
          <w:color w:val="000000"/>
        </w:rPr>
        <w:t>Zigmond</w:t>
      </w:r>
      <w:proofErr w:type="spellEnd"/>
      <w:r w:rsidRPr="002F2080">
        <w:rPr>
          <w:color w:val="000000"/>
        </w:rPr>
        <w:t xml:space="preserve">, N. (2005). Co‐Teaching in Middle School Classrooms Under Routine Conditions: Does the Instructional Experience Differ for Students with Disabilities in Co‐Taught and Solo‐Taught </w:t>
      </w:r>
      <w:proofErr w:type="gramStart"/>
      <w:r w:rsidRPr="002F2080">
        <w:rPr>
          <w:color w:val="000000"/>
        </w:rPr>
        <w:t>Classes?.</w:t>
      </w:r>
      <w:proofErr w:type="gramEnd"/>
      <w:r w:rsidRPr="002F2080">
        <w:rPr>
          <w:color w:val="000000"/>
        </w:rPr>
        <w:t xml:space="preserve"> Learning Disabilities Research &amp; Practice, 20(2), 79-85.</w:t>
      </w:r>
    </w:p>
    <w:p w:rsidR="003A15BE" w:rsidRDefault="003A15BE" w:rsidP="00200234">
      <w:pPr>
        <w:spacing w:before="240" w:after="0" w:line="240" w:lineRule="auto"/>
        <w:ind w:left="720" w:hanging="720"/>
        <w:rPr>
          <w:color w:val="000000"/>
        </w:rPr>
      </w:pPr>
      <w:proofErr w:type="spellStart"/>
      <w:r w:rsidRPr="003A15BE">
        <w:rPr>
          <w:color w:val="000000"/>
        </w:rPr>
        <w:t>Mastropieri</w:t>
      </w:r>
      <w:proofErr w:type="spellEnd"/>
      <w:r w:rsidRPr="003A15BE">
        <w:rPr>
          <w:color w:val="000000"/>
        </w:rPr>
        <w:t xml:space="preserve">, M. A., Scruggs, T. E., </w:t>
      </w:r>
      <w:proofErr w:type="spellStart"/>
      <w:r w:rsidRPr="003A15BE">
        <w:rPr>
          <w:color w:val="000000"/>
        </w:rPr>
        <w:t>Graetz</w:t>
      </w:r>
      <w:proofErr w:type="spellEnd"/>
      <w:r w:rsidRPr="003A15BE">
        <w:rPr>
          <w:color w:val="000000"/>
        </w:rPr>
        <w:t xml:space="preserve">, J., Norland, J., </w:t>
      </w:r>
      <w:proofErr w:type="spellStart"/>
      <w:r w:rsidRPr="003A15BE">
        <w:rPr>
          <w:color w:val="000000"/>
        </w:rPr>
        <w:t>Gardizi</w:t>
      </w:r>
      <w:proofErr w:type="spellEnd"/>
      <w:r w:rsidRPr="003A15BE">
        <w:rPr>
          <w:color w:val="000000"/>
        </w:rPr>
        <w:t xml:space="preserve">, W., &amp; </w:t>
      </w:r>
      <w:proofErr w:type="spellStart"/>
      <w:r w:rsidRPr="003A15BE">
        <w:rPr>
          <w:color w:val="000000"/>
        </w:rPr>
        <w:t>Mcduffie</w:t>
      </w:r>
      <w:proofErr w:type="spellEnd"/>
      <w:r w:rsidRPr="003A15BE">
        <w:rPr>
          <w:color w:val="000000"/>
        </w:rPr>
        <w:t>, K. (2005). Case studies in co-teaching in the content areas successes, failures, and challenges. Intervention in School and Clinic, 40(5), 260-270.</w:t>
      </w:r>
    </w:p>
    <w:p w:rsidR="00944F83" w:rsidRDefault="00944F83" w:rsidP="00200234">
      <w:pPr>
        <w:spacing w:before="240" w:after="0" w:line="240" w:lineRule="auto"/>
        <w:ind w:left="720" w:hanging="720"/>
        <w:rPr>
          <w:color w:val="000000"/>
        </w:rPr>
      </w:pPr>
      <w:r>
        <w:rPr>
          <w:color w:val="000000"/>
        </w:rPr>
        <w:t xml:space="preserve">Missouri Department of Elementary and Secondary Education (2013). Missouri State Plan for Special Education: Regulations implementing part b of the individuals with disabilities education act. Retrieved from </w:t>
      </w:r>
      <w:hyperlink r:id="rId7" w:history="1">
        <w:r w:rsidRPr="006F7452">
          <w:rPr>
            <w:rStyle w:val="Hyperlink"/>
          </w:rPr>
          <w:t>https://dese.mo.gov/sites/default/files/StatePlanPartB2014.pdf</w:t>
        </w:r>
      </w:hyperlink>
      <w:r>
        <w:rPr>
          <w:color w:val="000000"/>
        </w:rPr>
        <w:t xml:space="preserve">. </w:t>
      </w:r>
    </w:p>
    <w:p w:rsidR="00200234" w:rsidRPr="00200234" w:rsidRDefault="009F4E47" w:rsidP="00200234">
      <w:pPr>
        <w:spacing w:before="240" w:after="0" w:line="240" w:lineRule="auto"/>
        <w:ind w:left="720" w:hanging="720"/>
        <w:rPr>
          <w:rFonts w:eastAsia="Times New Roman" w:cs="Times New Roman"/>
        </w:rPr>
      </w:pPr>
      <w:proofErr w:type="spellStart"/>
      <w:r w:rsidRPr="00200234">
        <w:rPr>
          <w:color w:val="000000"/>
        </w:rPr>
        <w:t>Murawski</w:t>
      </w:r>
      <w:proofErr w:type="spellEnd"/>
      <w:r w:rsidRPr="00200234">
        <w:rPr>
          <w:color w:val="000000"/>
        </w:rPr>
        <w:t>, W.W. (2003). Co-teaching in the inclusive classroom: Working together to help all</w:t>
      </w:r>
      <w:r w:rsidR="00200234">
        <w:rPr>
          <w:rStyle w:val="apple-converted-space"/>
          <w:color w:val="000000"/>
        </w:rPr>
        <w:t xml:space="preserve"> </w:t>
      </w:r>
      <w:r w:rsidRPr="00200234">
        <w:rPr>
          <w:color w:val="000000"/>
        </w:rPr>
        <w:t>your students find success (Grades 6-12). Medina: WA; Institute for Educational Development</w:t>
      </w:r>
      <w:r w:rsidR="00200234">
        <w:rPr>
          <w:color w:val="000000"/>
        </w:rPr>
        <w:t>.</w:t>
      </w:r>
    </w:p>
    <w:p w:rsidR="008D1998" w:rsidRDefault="008D1998" w:rsidP="00200234">
      <w:pPr>
        <w:spacing w:before="240"/>
        <w:ind w:left="720" w:hanging="720"/>
        <w:rPr>
          <w:rFonts w:eastAsia="Times New Roman" w:cs="Times New Roman"/>
        </w:rPr>
      </w:pPr>
      <w:proofErr w:type="spellStart"/>
      <w:r w:rsidRPr="008D1998">
        <w:rPr>
          <w:rFonts w:eastAsia="Times New Roman" w:cs="Times New Roman"/>
        </w:rPr>
        <w:t>Murawski</w:t>
      </w:r>
      <w:proofErr w:type="spellEnd"/>
      <w:r w:rsidRPr="008D1998">
        <w:rPr>
          <w:rFonts w:eastAsia="Times New Roman" w:cs="Times New Roman"/>
        </w:rPr>
        <w:t xml:space="preserve">, W. W., &amp; Bernhardt, P. (2016). An Administrator's Guide to Co-Teaching. </w:t>
      </w:r>
      <w:r w:rsidRPr="008D1998">
        <w:rPr>
          <w:rFonts w:eastAsia="Times New Roman" w:cs="Times New Roman"/>
          <w:i/>
          <w:iCs/>
        </w:rPr>
        <w:t>Educational Leadership</w:t>
      </w:r>
      <w:r w:rsidRPr="008D1998">
        <w:rPr>
          <w:rFonts w:eastAsia="Times New Roman" w:cs="Times New Roman"/>
        </w:rPr>
        <w:t xml:space="preserve">, </w:t>
      </w:r>
      <w:r w:rsidRPr="008D1998">
        <w:rPr>
          <w:rFonts w:eastAsia="Times New Roman" w:cs="Times New Roman"/>
          <w:i/>
          <w:iCs/>
        </w:rPr>
        <w:t>73</w:t>
      </w:r>
      <w:r w:rsidRPr="008D1998">
        <w:rPr>
          <w:rFonts w:eastAsia="Times New Roman" w:cs="Times New Roman"/>
        </w:rPr>
        <w:t>(4), 30-34.</w:t>
      </w:r>
    </w:p>
    <w:p w:rsidR="002F2080" w:rsidRDefault="002F2080" w:rsidP="00200234">
      <w:pPr>
        <w:spacing w:before="240"/>
        <w:ind w:left="720" w:hanging="720"/>
        <w:rPr>
          <w:color w:val="000000"/>
        </w:rPr>
      </w:pPr>
      <w:proofErr w:type="spellStart"/>
      <w:r w:rsidRPr="002F2080">
        <w:rPr>
          <w:color w:val="000000"/>
        </w:rPr>
        <w:t>Murawski</w:t>
      </w:r>
      <w:proofErr w:type="spellEnd"/>
      <w:r w:rsidRPr="002F2080">
        <w:rPr>
          <w:color w:val="000000"/>
        </w:rPr>
        <w:t xml:space="preserve">, W. W., &amp; Swanson, H. L. (2001). A Meta-Analysis of Co-Teaching Research Where Are the </w:t>
      </w:r>
      <w:proofErr w:type="gramStart"/>
      <w:r w:rsidRPr="002F2080">
        <w:rPr>
          <w:color w:val="000000"/>
        </w:rPr>
        <w:t>Data?.</w:t>
      </w:r>
      <w:proofErr w:type="gramEnd"/>
      <w:r w:rsidRPr="002F2080">
        <w:rPr>
          <w:color w:val="000000"/>
        </w:rPr>
        <w:t xml:space="preserve"> Remedial and special education, 22(5), 258-267.</w:t>
      </w:r>
    </w:p>
    <w:p w:rsidR="003A15BE" w:rsidRDefault="003A15BE" w:rsidP="00200234">
      <w:pPr>
        <w:spacing w:before="240"/>
        <w:ind w:left="720" w:hanging="720"/>
        <w:rPr>
          <w:color w:val="000000"/>
        </w:rPr>
      </w:pPr>
      <w:r w:rsidRPr="003A15BE">
        <w:rPr>
          <w:color w:val="000000"/>
        </w:rPr>
        <w:t xml:space="preserve">Solis, M., Vaughn, S., Swanson, E., &amp; </w:t>
      </w:r>
      <w:proofErr w:type="spellStart"/>
      <w:r w:rsidRPr="003A15BE">
        <w:rPr>
          <w:color w:val="000000"/>
        </w:rPr>
        <w:t>Mcculley</w:t>
      </w:r>
      <w:proofErr w:type="spellEnd"/>
      <w:r w:rsidRPr="003A15BE">
        <w:rPr>
          <w:color w:val="000000"/>
        </w:rPr>
        <w:t>, L. (2012). Collaborative models of instruction: The empirical foundations of inclusion and co‐teaching. Psychology in the Schools, 49(5), 498-510.</w:t>
      </w:r>
    </w:p>
    <w:p w:rsidR="00EE1BA3" w:rsidRPr="003F4B84" w:rsidRDefault="00236224" w:rsidP="003F4B84">
      <w:pPr>
        <w:spacing w:before="240"/>
        <w:ind w:left="720" w:hanging="720"/>
        <w:rPr>
          <w:color w:val="000000"/>
        </w:rPr>
      </w:pPr>
      <w:proofErr w:type="spellStart"/>
      <w:r w:rsidRPr="00236224">
        <w:rPr>
          <w:color w:val="000000"/>
        </w:rPr>
        <w:t>Spraker</w:t>
      </w:r>
      <w:proofErr w:type="spellEnd"/>
      <w:r w:rsidRPr="00236224">
        <w:rPr>
          <w:color w:val="000000"/>
        </w:rPr>
        <w:t>, J. (2003). Teacher Teaming in Relation to Student Performance: Findings from the Literature.</w:t>
      </w:r>
    </w:p>
    <w:sectPr w:rsidR="00EE1BA3" w:rsidRPr="003F4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34" w:rsidRDefault="00200234" w:rsidP="00200234">
      <w:pPr>
        <w:spacing w:after="0" w:line="240" w:lineRule="auto"/>
      </w:pPr>
      <w:r>
        <w:separator/>
      </w:r>
    </w:p>
  </w:endnote>
  <w:endnote w:type="continuationSeparator" w:id="0">
    <w:p w:rsidR="00200234" w:rsidRDefault="00200234" w:rsidP="002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95" w:rsidRDefault="00A61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234" w:rsidRPr="00A20BD1" w:rsidRDefault="00200234" w:rsidP="00200234">
    <w:pPr>
      <w:pStyle w:val="Footer"/>
      <w:pBdr>
        <w:top w:val="single" w:sz="12" w:space="0" w:color="0D4170" w:themeColor="accent2"/>
      </w:pBdr>
    </w:pPr>
    <w:r w:rsidRPr="00A20BD1">
      <w:t>Missouri SPDG/ Special Education Learning Package</w:t>
    </w:r>
    <w:r w:rsidRPr="00A20BD1">
      <w:ptab w:relativeTo="margin" w:alignment="center" w:leader="none"/>
    </w:r>
    <w:r w:rsidRPr="00A20BD1">
      <w:ptab w:relativeTo="margin" w:alignment="right" w:leader="none"/>
    </w:r>
    <w:r w:rsidRPr="00A20BD1">
      <w:t>Co-Teaching</w:t>
    </w:r>
  </w:p>
  <w:p w:rsidR="00200234" w:rsidRDefault="00A61A95" w:rsidP="00200234">
    <w:pPr>
      <w:pStyle w:val="Footer"/>
      <w:tabs>
        <w:tab w:val="clear" w:pos="9360"/>
        <w:tab w:val="right" w:pos="12960"/>
      </w:tabs>
      <w:rPr>
        <w:noProof/>
      </w:rPr>
    </w:pPr>
    <w:r>
      <w:t>December</w:t>
    </w:r>
    <w:r w:rsidR="00200234">
      <w:t xml:space="preserve"> </w:t>
    </w:r>
    <w:r w:rsidR="00200234" w:rsidRPr="00A20BD1">
      <w:t>2016</w:t>
    </w:r>
    <w:r w:rsidR="00200234">
      <w:tab/>
    </w:r>
    <w:r w:rsidR="00200234">
      <w:tab/>
    </w:r>
    <w:r w:rsidR="00200234" w:rsidRPr="00A20BD1">
      <w:t xml:space="preserve">Page </w:t>
    </w:r>
    <w:r w:rsidR="00200234" w:rsidRPr="00A20BD1">
      <w:fldChar w:fldCharType="begin"/>
    </w:r>
    <w:r w:rsidR="00200234" w:rsidRPr="00A20BD1">
      <w:instrText xml:space="preserve"> PAGE   \* MERGEFORMAT </w:instrText>
    </w:r>
    <w:r w:rsidR="00200234" w:rsidRPr="00A20BD1">
      <w:fldChar w:fldCharType="separate"/>
    </w:r>
    <w:r w:rsidR="00862CF9">
      <w:rPr>
        <w:noProof/>
      </w:rPr>
      <w:t>1</w:t>
    </w:r>
    <w:r w:rsidR="00200234" w:rsidRPr="00A20B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95" w:rsidRDefault="00A61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34" w:rsidRDefault="00200234" w:rsidP="00200234">
      <w:pPr>
        <w:spacing w:after="0" w:line="240" w:lineRule="auto"/>
      </w:pPr>
      <w:r>
        <w:separator/>
      </w:r>
    </w:p>
  </w:footnote>
  <w:footnote w:type="continuationSeparator" w:id="0">
    <w:p w:rsidR="00200234" w:rsidRDefault="00200234" w:rsidP="0020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95" w:rsidRDefault="00A61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95" w:rsidRDefault="00A61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95" w:rsidRDefault="00A61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C2BBB"/>
    <w:multiLevelType w:val="hybridMultilevel"/>
    <w:tmpl w:val="BF245480"/>
    <w:lvl w:ilvl="0" w:tplc="4A40D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CD3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8F1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46B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E0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DA4E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4F4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4C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E86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70A"/>
    <w:multiLevelType w:val="hybridMultilevel"/>
    <w:tmpl w:val="5ECAFACA"/>
    <w:lvl w:ilvl="0" w:tplc="B93A6F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895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687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90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432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AB7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088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C7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8D3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7"/>
    <w:rsid w:val="00006EF3"/>
    <w:rsid w:val="00007FEC"/>
    <w:rsid w:val="000C05A3"/>
    <w:rsid w:val="00200234"/>
    <w:rsid w:val="00236224"/>
    <w:rsid w:val="002C3439"/>
    <w:rsid w:val="002F2080"/>
    <w:rsid w:val="003A15BE"/>
    <w:rsid w:val="003F4B84"/>
    <w:rsid w:val="00503751"/>
    <w:rsid w:val="008349DC"/>
    <w:rsid w:val="00862CF9"/>
    <w:rsid w:val="008D1998"/>
    <w:rsid w:val="00944F83"/>
    <w:rsid w:val="009F4E47"/>
    <w:rsid w:val="00A61A95"/>
    <w:rsid w:val="00A75759"/>
    <w:rsid w:val="00D1265E"/>
    <w:rsid w:val="00DE44F2"/>
    <w:rsid w:val="00E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12AF6B4-83E4-4134-BF7A-019D820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4E47"/>
  </w:style>
  <w:style w:type="paragraph" w:styleId="Header">
    <w:name w:val="header"/>
    <w:basedOn w:val="Normal"/>
    <w:link w:val="HeaderChar"/>
    <w:uiPriority w:val="99"/>
    <w:unhideWhenUsed/>
    <w:rsid w:val="0020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34"/>
  </w:style>
  <w:style w:type="paragraph" w:styleId="Footer">
    <w:name w:val="footer"/>
    <w:basedOn w:val="Normal"/>
    <w:link w:val="FooterChar"/>
    <w:uiPriority w:val="99"/>
    <w:unhideWhenUsed/>
    <w:rsid w:val="0020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34"/>
  </w:style>
  <w:style w:type="paragraph" w:styleId="ListParagraph">
    <w:name w:val="List Paragraph"/>
    <w:basedOn w:val="Normal"/>
    <w:uiPriority w:val="34"/>
    <w:qFormat/>
    <w:rsid w:val="002C3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F83"/>
    <w:rPr>
      <w:color w:val="5CA3D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se.mo.gov/sites/default/files/StatePlanPartB2014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5CA3D8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2016-12-14T17:45:00Z</dcterms:created>
  <dcterms:modified xsi:type="dcterms:W3CDTF">2016-12-14T17:45:00Z</dcterms:modified>
</cp:coreProperties>
</file>