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23EAC5B3" w:rsidR="00372A4D" w:rsidRDefault="00D877BC" w:rsidP="00372A4D">
      <w:pPr>
        <w:jc w:val="center"/>
        <w:rPr>
          <w:b/>
        </w:rPr>
      </w:pPr>
      <w:r>
        <w:rPr>
          <w:b/>
        </w:rPr>
        <w:t xml:space="preserve">ETLP 1: Expectations and Rules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3742EA66" w14:textId="5017BC88" w:rsidR="00372A4D" w:rsidRPr="00372A4D" w:rsidRDefault="00CF5DE2" w:rsidP="00372A4D">
      <w:pPr>
        <w:pStyle w:val="ListParagraph"/>
        <w:numPr>
          <w:ilvl w:val="0"/>
          <w:numId w:val="23"/>
        </w:numPr>
        <w:rPr>
          <w:b/>
        </w:rPr>
      </w:pPr>
      <w:r w:rsidRPr="00CF5DE2">
        <w:rPr>
          <w:color w:val="000000"/>
        </w:rPr>
        <w:t>Expectations are the qualities you want all members of your school community to possess and display</w:t>
      </w:r>
      <w:r>
        <w:rPr>
          <w:color w:val="000000"/>
        </w:rPr>
        <w:t>.</w:t>
      </w:r>
    </w:p>
    <w:p w14:paraId="608C3899" w14:textId="0345360A" w:rsidR="00372A4D" w:rsidRPr="00372A4D" w:rsidRDefault="00CF5DE2" w:rsidP="00372A4D">
      <w:pPr>
        <w:pStyle w:val="ListParagraph"/>
        <w:numPr>
          <w:ilvl w:val="1"/>
          <w:numId w:val="23"/>
        </w:numPr>
        <w:rPr>
          <w:b/>
        </w:rPr>
      </w:pPr>
      <w:r>
        <w:rPr>
          <w:b/>
          <w:color w:val="000000"/>
        </w:rPr>
        <w:t>True</w:t>
      </w:r>
    </w:p>
    <w:p w14:paraId="07CD433C" w14:textId="4A27B174" w:rsidR="00372A4D" w:rsidRPr="00372A4D" w:rsidRDefault="00CF5DE2" w:rsidP="00372A4D">
      <w:pPr>
        <w:pStyle w:val="ListParagraph"/>
        <w:numPr>
          <w:ilvl w:val="1"/>
          <w:numId w:val="23"/>
        </w:numPr>
        <w:rPr>
          <w:b/>
        </w:rPr>
      </w:pPr>
      <w:r>
        <w:rPr>
          <w:color w:val="000000"/>
        </w:rPr>
        <w:t>False</w:t>
      </w:r>
    </w:p>
    <w:p w14:paraId="092974CC" w14:textId="0CAE6281" w:rsidR="00372A4D" w:rsidRPr="00372A4D" w:rsidRDefault="00372A4D" w:rsidP="00372A4D">
      <w:pPr>
        <w:ind w:left="1080"/>
        <w:rPr>
          <w:b/>
        </w:rPr>
      </w:pPr>
      <w:r w:rsidRPr="00372A4D">
        <w:rPr>
          <w:b/>
        </w:rPr>
        <w:t>Rationale:</w:t>
      </w:r>
      <w:r w:rsidR="00D877BC">
        <w:rPr>
          <w:b/>
        </w:rPr>
        <w:t xml:space="preserve">  </w:t>
      </w:r>
      <w:r w:rsidR="00CF5DE2">
        <w:rPr>
          <w:b/>
        </w:rPr>
        <w:t>Expectations d</w:t>
      </w:r>
      <w:r w:rsidR="00CF5DE2" w:rsidRPr="00CF5DE2">
        <w:rPr>
          <w:b/>
        </w:rPr>
        <w:t>efine the valued behaviors and goals in your school</w:t>
      </w:r>
      <w:r w:rsidRPr="00372A4D">
        <w:rPr>
          <w:b/>
        </w:rPr>
        <w:t>.</w:t>
      </w:r>
      <w:r w:rsidR="00CF5DE2">
        <w:rPr>
          <w:b/>
        </w:rPr>
        <w:t xml:space="preserve"> When members of the school community are following the expectations, it is more likely the school will achieve the identified valued outcomes.</w:t>
      </w:r>
    </w:p>
    <w:p w14:paraId="27439C4B" w14:textId="5CFB5255" w:rsidR="00372A4D" w:rsidRPr="00D877BC" w:rsidRDefault="00CF5DE2" w:rsidP="00D877BC">
      <w:pPr>
        <w:pStyle w:val="ListParagraph"/>
        <w:numPr>
          <w:ilvl w:val="0"/>
          <w:numId w:val="23"/>
        </w:numPr>
        <w:rPr>
          <w:b/>
        </w:rPr>
      </w:pPr>
      <w:r>
        <w:rPr>
          <w:color w:val="000000"/>
        </w:rPr>
        <w:t xml:space="preserve">__________ </w:t>
      </w:r>
      <w:r w:rsidRPr="00CF5DE2">
        <w:rPr>
          <w:color w:val="000000"/>
        </w:rPr>
        <w:t>specif</w:t>
      </w:r>
      <w:r>
        <w:rPr>
          <w:color w:val="000000"/>
        </w:rPr>
        <w:t>y</w:t>
      </w:r>
      <w:r w:rsidRPr="00CF5DE2">
        <w:rPr>
          <w:color w:val="000000"/>
        </w:rPr>
        <w:t xml:space="preserve"> how members of the school community will meet the expectations</w:t>
      </w:r>
      <w:r>
        <w:rPr>
          <w:color w:val="000000"/>
        </w:rPr>
        <w:t>.</w:t>
      </w:r>
    </w:p>
    <w:p w14:paraId="7EF65213" w14:textId="04E1EB29" w:rsidR="00CF5DE2" w:rsidRPr="00CF5DE2" w:rsidRDefault="00CF5DE2" w:rsidP="00372A4D">
      <w:pPr>
        <w:pStyle w:val="ListParagraph"/>
        <w:numPr>
          <w:ilvl w:val="1"/>
          <w:numId w:val="23"/>
        </w:numPr>
        <w:rPr>
          <w:bCs/>
        </w:rPr>
      </w:pPr>
      <w:r w:rsidRPr="00CF5DE2">
        <w:rPr>
          <w:bCs/>
        </w:rPr>
        <w:t>Report cards</w:t>
      </w:r>
    </w:p>
    <w:p w14:paraId="1964D1AE" w14:textId="664A9EDC" w:rsidR="00372A4D" w:rsidRPr="00372A4D" w:rsidRDefault="00CF5DE2" w:rsidP="00372A4D">
      <w:pPr>
        <w:pStyle w:val="ListParagraph"/>
        <w:numPr>
          <w:ilvl w:val="1"/>
          <w:numId w:val="23"/>
        </w:numPr>
        <w:rPr>
          <w:b/>
        </w:rPr>
      </w:pPr>
      <w:r>
        <w:rPr>
          <w:b/>
          <w:color w:val="000000"/>
        </w:rPr>
        <w:t>Rules</w:t>
      </w:r>
    </w:p>
    <w:p w14:paraId="2E3605C6" w14:textId="156F6C4F" w:rsidR="00372A4D" w:rsidRPr="00372A4D" w:rsidRDefault="00CF5DE2" w:rsidP="00372A4D">
      <w:pPr>
        <w:pStyle w:val="ListParagraph"/>
        <w:numPr>
          <w:ilvl w:val="1"/>
          <w:numId w:val="23"/>
        </w:numPr>
        <w:rPr>
          <w:b/>
        </w:rPr>
      </w:pPr>
      <w:r>
        <w:rPr>
          <w:color w:val="000000"/>
        </w:rPr>
        <w:t>Traditions</w:t>
      </w:r>
    </w:p>
    <w:p w14:paraId="67CFA1F7" w14:textId="1333EC7A" w:rsidR="00372A4D" w:rsidRPr="00372A4D" w:rsidRDefault="00372A4D" w:rsidP="00372A4D">
      <w:pPr>
        <w:ind w:left="1080"/>
        <w:rPr>
          <w:b/>
        </w:rPr>
      </w:pPr>
      <w:r w:rsidRPr="00372A4D">
        <w:rPr>
          <w:b/>
        </w:rPr>
        <w:t xml:space="preserve">Rationale: </w:t>
      </w:r>
      <w:r w:rsidR="00CF5DE2">
        <w:rPr>
          <w:b/>
        </w:rPr>
        <w:t xml:space="preserve">Rules </w:t>
      </w:r>
      <w:r w:rsidR="00CF5DE2" w:rsidRPr="00CF5DE2">
        <w:rPr>
          <w:b/>
        </w:rPr>
        <w:t>are the context and location specific actions we use to show the valued qualities in the expectations.  For example, to be respectful, we listen when others are speaking and use kind words in our conversations</w:t>
      </w:r>
      <w:r w:rsidRPr="00372A4D">
        <w:rPr>
          <w:b/>
        </w:rPr>
        <w:t xml:space="preserve">. </w:t>
      </w:r>
    </w:p>
    <w:p w14:paraId="23856DD4" w14:textId="28368910" w:rsidR="00372A4D" w:rsidRPr="00D877BC" w:rsidRDefault="00876BCD" w:rsidP="00D877BC">
      <w:pPr>
        <w:pStyle w:val="ListParagraph"/>
        <w:numPr>
          <w:ilvl w:val="0"/>
          <w:numId w:val="23"/>
        </w:numPr>
        <w:rPr>
          <w:b/>
        </w:rPr>
      </w:pPr>
      <w:r>
        <w:rPr>
          <w:color w:val="000000"/>
        </w:rPr>
        <w:t>Students, staff, and families can use the ______________ to provide them with common language for teaching and feedback about the expectations and rules.</w:t>
      </w:r>
    </w:p>
    <w:p w14:paraId="18564AF6" w14:textId="28CA8E7A" w:rsidR="00372A4D" w:rsidRPr="00372A4D" w:rsidRDefault="00876BCD" w:rsidP="00372A4D">
      <w:pPr>
        <w:pStyle w:val="ListParagraph"/>
        <w:numPr>
          <w:ilvl w:val="1"/>
          <w:numId w:val="23"/>
        </w:numPr>
      </w:pPr>
      <w:r>
        <w:rPr>
          <w:color w:val="000000"/>
        </w:rPr>
        <w:t>Force</w:t>
      </w:r>
    </w:p>
    <w:p w14:paraId="59B88F17" w14:textId="02DC278F" w:rsidR="00372A4D" w:rsidRPr="00876BCD" w:rsidRDefault="00876BCD" w:rsidP="00372A4D">
      <w:pPr>
        <w:pStyle w:val="ListParagraph"/>
        <w:numPr>
          <w:ilvl w:val="1"/>
          <w:numId w:val="23"/>
        </w:numPr>
        <w:rPr>
          <w:b/>
        </w:rPr>
      </w:pPr>
      <w:r>
        <w:rPr>
          <w:b/>
          <w:color w:val="000000"/>
        </w:rPr>
        <w:t>Matrix</w:t>
      </w:r>
    </w:p>
    <w:p w14:paraId="52E6599D" w14:textId="25E0E65F" w:rsidR="00876BCD" w:rsidRPr="00372A4D" w:rsidRDefault="00362E30" w:rsidP="00372A4D">
      <w:pPr>
        <w:pStyle w:val="ListParagraph"/>
        <w:numPr>
          <w:ilvl w:val="1"/>
          <w:numId w:val="23"/>
        </w:numPr>
        <w:rPr>
          <w:b/>
        </w:rPr>
      </w:pPr>
      <w:r>
        <w:rPr>
          <w:bCs/>
          <w:color w:val="000000"/>
        </w:rPr>
        <w:t>Dictionary</w:t>
      </w:r>
    </w:p>
    <w:p w14:paraId="50D32379" w14:textId="1626398F" w:rsidR="00372A4D" w:rsidRPr="00372A4D" w:rsidRDefault="00372A4D" w:rsidP="00362E30">
      <w:pPr>
        <w:ind w:left="1080"/>
        <w:rPr>
          <w:b/>
        </w:rPr>
      </w:pPr>
      <w:r w:rsidRPr="00372A4D">
        <w:rPr>
          <w:b/>
        </w:rPr>
        <w:t xml:space="preserve">Rationale: </w:t>
      </w:r>
      <w:r w:rsidR="00D877BC">
        <w:rPr>
          <w:b/>
        </w:rPr>
        <w:t xml:space="preserve"> </w:t>
      </w:r>
      <w:r w:rsidR="00362E30" w:rsidRPr="00362E30">
        <w:rPr>
          <w:b/>
        </w:rPr>
        <w:t xml:space="preserve">A classroom matrix describes the expectations for successful learning in all classroom activities.  The rules describe how to demonstrate successful learning behavior.   </w:t>
      </w:r>
    </w:p>
    <w:p w14:paraId="1B5C5759" w14:textId="416E6132" w:rsidR="00D877BC" w:rsidRPr="00D877BC" w:rsidRDefault="00362E30" w:rsidP="00D877BC">
      <w:pPr>
        <w:pStyle w:val="ListParagraph"/>
        <w:numPr>
          <w:ilvl w:val="0"/>
          <w:numId w:val="23"/>
        </w:numPr>
        <w:rPr>
          <w:b/>
        </w:rPr>
      </w:pPr>
      <w:r w:rsidRPr="00362E30">
        <w:rPr>
          <w:color w:val="000000"/>
        </w:rPr>
        <w:t xml:space="preserve">When we simplify by having 3-5 basic big idea expectations that are consistent throughout the school, and then connect them to the classroom, we reduce the </w:t>
      </w:r>
      <w:r>
        <w:rPr>
          <w:color w:val="000000"/>
        </w:rPr>
        <w:t>___________</w:t>
      </w:r>
      <w:r w:rsidRPr="00362E30">
        <w:rPr>
          <w:color w:val="000000"/>
        </w:rPr>
        <w:t xml:space="preserve"> and increase </w:t>
      </w:r>
      <w:r>
        <w:rPr>
          <w:color w:val="000000"/>
        </w:rPr>
        <w:t>consistency</w:t>
      </w:r>
      <w:r w:rsidRPr="00362E30">
        <w:rPr>
          <w:color w:val="000000"/>
        </w:rPr>
        <w:t xml:space="preserve"> for everyone.  </w:t>
      </w:r>
    </w:p>
    <w:p w14:paraId="28503739" w14:textId="46BE2C9A" w:rsidR="00372A4D" w:rsidRPr="00362E30" w:rsidRDefault="00362E30" w:rsidP="00372A4D">
      <w:pPr>
        <w:pStyle w:val="ListParagraph"/>
        <w:numPr>
          <w:ilvl w:val="1"/>
          <w:numId w:val="23"/>
        </w:numPr>
      </w:pPr>
      <w:r>
        <w:rPr>
          <w:color w:val="000000"/>
        </w:rPr>
        <w:t>Learning</w:t>
      </w:r>
    </w:p>
    <w:p w14:paraId="31E50341" w14:textId="209D949C" w:rsidR="00362E30" w:rsidRPr="00372A4D" w:rsidRDefault="00362E30" w:rsidP="00372A4D">
      <w:pPr>
        <w:pStyle w:val="ListParagraph"/>
        <w:numPr>
          <w:ilvl w:val="1"/>
          <w:numId w:val="23"/>
        </w:numPr>
      </w:pPr>
      <w:r>
        <w:rPr>
          <w:color w:val="000000"/>
        </w:rPr>
        <w:t>Sodium</w:t>
      </w:r>
    </w:p>
    <w:p w14:paraId="71264A2D" w14:textId="3C47423C" w:rsidR="00372A4D" w:rsidRPr="00372A4D" w:rsidRDefault="00362E30" w:rsidP="00C15D4D">
      <w:pPr>
        <w:pStyle w:val="ListParagraph"/>
        <w:numPr>
          <w:ilvl w:val="1"/>
          <w:numId w:val="23"/>
        </w:numPr>
        <w:pBdr>
          <w:top w:val="nil"/>
          <w:left w:val="nil"/>
          <w:bottom w:val="nil"/>
          <w:right w:val="nil"/>
          <w:between w:val="nil"/>
        </w:pBdr>
        <w:rPr>
          <w:i/>
          <w:color w:val="FF0000"/>
        </w:rPr>
      </w:pPr>
      <w:r>
        <w:rPr>
          <w:b/>
          <w:color w:val="000000"/>
        </w:rPr>
        <w:t>Variability</w:t>
      </w:r>
    </w:p>
    <w:p w14:paraId="59653B92" w14:textId="326B3436" w:rsidR="00372A4D" w:rsidRPr="00F927D8" w:rsidRDefault="00372A4D" w:rsidP="00362E30">
      <w:pPr>
        <w:ind w:left="1080"/>
        <w:rPr>
          <w:b/>
        </w:rPr>
      </w:pPr>
      <w:r w:rsidRPr="00372A4D">
        <w:rPr>
          <w:b/>
        </w:rPr>
        <w:t xml:space="preserve">Rationale: </w:t>
      </w:r>
      <w:r w:rsidR="00D877BC">
        <w:rPr>
          <w:b/>
        </w:rPr>
        <w:t xml:space="preserve"> </w:t>
      </w:r>
      <w:r w:rsidR="00362E30" w:rsidRPr="00362E30">
        <w:rPr>
          <w:b/>
        </w:rPr>
        <w:t>The 3-5 expectations are an example of Anchored Instruction.  They’re the big rocks, the most critical big ideas, and then we teach students to generalize across settings with the rules for each location.  The expectation is to Be Respectful – and here’s how you do that in the cafeteria, and here’s how you do that in the classroom.</w:t>
      </w:r>
    </w:p>
    <w:p w14:paraId="27007B2E" w14:textId="6148FCE4" w:rsidR="00D877BC" w:rsidRPr="00D877BC" w:rsidRDefault="00362E30" w:rsidP="00D877BC">
      <w:pPr>
        <w:pStyle w:val="ListParagraph"/>
        <w:numPr>
          <w:ilvl w:val="0"/>
          <w:numId w:val="23"/>
        </w:numPr>
        <w:rPr>
          <w:b/>
        </w:rPr>
      </w:pPr>
      <w:r>
        <w:rPr>
          <w:color w:val="000000"/>
        </w:rPr>
        <w:lastRenderedPageBreak/>
        <w:t>A</w:t>
      </w:r>
      <w:r w:rsidRPr="00362E30">
        <w:rPr>
          <w:color w:val="000000"/>
        </w:rPr>
        <w:t xml:space="preserve">ll classroom behaviors/rules </w:t>
      </w:r>
      <w:r w:rsidR="00A43D7E">
        <w:rPr>
          <w:color w:val="000000"/>
        </w:rPr>
        <w:t xml:space="preserve">should </w:t>
      </w:r>
      <w:r w:rsidRPr="00362E30">
        <w:rPr>
          <w:color w:val="000000"/>
        </w:rPr>
        <w:t xml:space="preserve">follow the </w:t>
      </w:r>
      <w:r>
        <w:rPr>
          <w:b/>
          <w:color w:val="000000"/>
        </w:rPr>
        <w:t>__________</w:t>
      </w:r>
      <w:r w:rsidRPr="00362E30">
        <w:rPr>
          <w:color w:val="000000"/>
        </w:rPr>
        <w:t xml:space="preserve"> </w:t>
      </w:r>
      <w:r>
        <w:rPr>
          <w:color w:val="000000"/>
        </w:rPr>
        <w:t>g</w:t>
      </w:r>
      <w:r w:rsidRPr="00362E30">
        <w:rPr>
          <w:color w:val="000000"/>
        </w:rPr>
        <w:t>uidelines</w:t>
      </w:r>
      <w:r w:rsidR="00A43D7E">
        <w:rPr>
          <w:color w:val="000000"/>
        </w:rPr>
        <w:t>.</w:t>
      </w:r>
    </w:p>
    <w:p w14:paraId="041590CE" w14:textId="0E59AEFE" w:rsidR="00372A4D" w:rsidRPr="00372A4D" w:rsidRDefault="00A43D7E" w:rsidP="00372A4D">
      <w:pPr>
        <w:pStyle w:val="ListParagraph"/>
        <w:numPr>
          <w:ilvl w:val="1"/>
          <w:numId w:val="23"/>
        </w:numPr>
      </w:pPr>
      <w:r>
        <w:t>UCMJ</w:t>
      </w:r>
    </w:p>
    <w:p w14:paraId="4A60D859" w14:textId="5A03520C" w:rsidR="00372A4D" w:rsidRPr="00A43D7E" w:rsidRDefault="00A43D7E" w:rsidP="00372A4D">
      <w:pPr>
        <w:pStyle w:val="ListParagraph"/>
        <w:numPr>
          <w:ilvl w:val="1"/>
          <w:numId w:val="23"/>
        </w:numPr>
        <w:rPr>
          <w:b/>
        </w:rPr>
      </w:pPr>
      <w:r>
        <w:rPr>
          <w:b/>
          <w:color w:val="000000"/>
        </w:rPr>
        <w:t>OMPUA</w:t>
      </w:r>
    </w:p>
    <w:p w14:paraId="4C6F6F13" w14:textId="3FE091C7" w:rsidR="00A43D7E" w:rsidRPr="00A43D7E" w:rsidRDefault="00A43D7E" w:rsidP="00372A4D">
      <w:pPr>
        <w:pStyle w:val="ListParagraph"/>
        <w:numPr>
          <w:ilvl w:val="1"/>
          <w:numId w:val="23"/>
        </w:numPr>
        <w:rPr>
          <w:bCs/>
        </w:rPr>
      </w:pPr>
      <w:r w:rsidRPr="00A43D7E">
        <w:rPr>
          <w:bCs/>
        </w:rPr>
        <w:t>SCUBA</w:t>
      </w:r>
    </w:p>
    <w:p w14:paraId="7704AA7A" w14:textId="77777777" w:rsidR="00A43D7E" w:rsidRPr="00A43D7E" w:rsidRDefault="00372A4D" w:rsidP="00A43D7E">
      <w:pPr>
        <w:ind w:left="1080"/>
        <w:rPr>
          <w:b/>
        </w:rPr>
      </w:pPr>
      <w:r w:rsidRPr="00372A4D">
        <w:rPr>
          <w:b/>
        </w:rPr>
        <w:t xml:space="preserve">Rationale: </w:t>
      </w:r>
      <w:r w:rsidR="00D877BC">
        <w:rPr>
          <w:b/>
        </w:rPr>
        <w:t xml:space="preserve"> </w:t>
      </w:r>
      <w:r w:rsidR="00A43D7E" w:rsidRPr="00A43D7E">
        <w:rPr>
          <w:b/>
        </w:rPr>
        <w:t>Specifically Identified behaviors should be:</w:t>
      </w:r>
    </w:p>
    <w:p w14:paraId="090CF279" w14:textId="77777777" w:rsidR="00A43D7E" w:rsidRPr="00A43D7E" w:rsidRDefault="00A43D7E" w:rsidP="00A43D7E">
      <w:pPr>
        <w:numPr>
          <w:ilvl w:val="2"/>
          <w:numId w:val="26"/>
        </w:numPr>
        <w:rPr>
          <w:b/>
        </w:rPr>
      </w:pPr>
      <w:r w:rsidRPr="00A43D7E">
        <w:rPr>
          <w:b/>
          <w:bCs/>
        </w:rPr>
        <w:t>O</w:t>
      </w:r>
      <w:r w:rsidRPr="00A43D7E">
        <w:rPr>
          <w:b/>
        </w:rPr>
        <w:t>bservable – Behaviors we can see</w:t>
      </w:r>
    </w:p>
    <w:p w14:paraId="50BED204" w14:textId="77777777" w:rsidR="00A43D7E" w:rsidRPr="00A43D7E" w:rsidRDefault="00A43D7E" w:rsidP="00A43D7E">
      <w:pPr>
        <w:numPr>
          <w:ilvl w:val="2"/>
          <w:numId w:val="26"/>
        </w:numPr>
        <w:rPr>
          <w:b/>
        </w:rPr>
      </w:pPr>
      <w:r w:rsidRPr="00A43D7E">
        <w:rPr>
          <w:b/>
          <w:bCs/>
        </w:rPr>
        <w:t>M</w:t>
      </w:r>
      <w:r w:rsidRPr="00A43D7E">
        <w:rPr>
          <w:b/>
        </w:rPr>
        <w:t>easurable – We can count occurrences</w:t>
      </w:r>
    </w:p>
    <w:p w14:paraId="438BB6EC" w14:textId="77777777" w:rsidR="00A43D7E" w:rsidRPr="00A43D7E" w:rsidRDefault="00A43D7E" w:rsidP="00A43D7E">
      <w:pPr>
        <w:numPr>
          <w:ilvl w:val="2"/>
          <w:numId w:val="26"/>
        </w:numPr>
        <w:rPr>
          <w:b/>
        </w:rPr>
      </w:pPr>
      <w:r w:rsidRPr="00A43D7E">
        <w:rPr>
          <w:b/>
          <w:bCs/>
        </w:rPr>
        <w:t>P</w:t>
      </w:r>
      <w:r w:rsidRPr="00A43D7E">
        <w:rPr>
          <w:b/>
        </w:rPr>
        <w:t>ositively Stated – What we do to be successful</w:t>
      </w:r>
      <w:bookmarkStart w:id="0" w:name="_GoBack"/>
      <w:bookmarkEnd w:id="0"/>
    </w:p>
    <w:p w14:paraId="61F562E9" w14:textId="77777777" w:rsidR="00A43D7E" w:rsidRPr="00A43D7E" w:rsidRDefault="00A43D7E" w:rsidP="00A43D7E">
      <w:pPr>
        <w:numPr>
          <w:ilvl w:val="2"/>
          <w:numId w:val="26"/>
        </w:numPr>
        <w:rPr>
          <w:b/>
        </w:rPr>
      </w:pPr>
      <w:r w:rsidRPr="00A43D7E">
        <w:rPr>
          <w:b/>
          <w:bCs/>
        </w:rPr>
        <w:t>U</w:t>
      </w:r>
      <w:r w:rsidRPr="00A43D7E">
        <w:rPr>
          <w:b/>
        </w:rPr>
        <w:t>nderstandable – Student-friendly language</w:t>
      </w:r>
    </w:p>
    <w:p w14:paraId="1DE0630E" w14:textId="77777777" w:rsidR="00A43D7E" w:rsidRPr="00A43D7E" w:rsidRDefault="00A43D7E" w:rsidP="00A43D7E">
      <w:pPr>
        <w:numPr>
          <w:ilvl w:val="2"/>
          <w:numId w:val="26"/>
        </w:numPr>
        <w:rPr>
          <w:b/>
        </w:rPr>
      </w:pPr>
      <w:r w:rsidRPr="00A43D7E">
        <w:rPr>
          <w:b/>
          <w:bCs/>
        </w:rPr>
        <w:t>A</w:t>
      </w:r>
      <w:r w:rsidRPr="00A43D7E">
        <w:rPr>
          <w:b/>
        </w:rPr>
        <w:t>lways Applicable – The same everyday</w:t>
      </w:r>
    </w:p>
    <w:p w14:paraId="1388EAD9" w14:textId="60B0BB0C" w:rsidR="00372A4D" w:rsidRPr="00372A4D" w:rsidRDefault="00372A4D" w:rsidP="00372A4D">
      <w:pPr>
        <w:ind w:left="1080"/>
        <w:rPr>
          <w:b/>
        </w:rPr>
      </w:pPr>
    </w:p>
    <w:p w14:paraId="714FF18F" w14:textId="77777777" w:rsidR="00B81086" w:rsidRPr="00303E61" w:rsidRDefault="00B81086"/>
    <w:sectPr w:rsidR="00B81086" w:rsidRPr="00303E61"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745D" w14:textId="77777777" w:rsidR="00C213AB" w:rsidRDefault="00C213AB" w:rsidP="008D279C">
      <w:pPr>
        <w:spacing w:after="0" w:line="240" w:lineRule="auto"/>
      </w:pPr>
      <w:r>
        <w:separator/>
      </w:r>
    </w:p>
  </w:endnote>
  <w:endnote w:type="continuationSeparator" w:id="0">
    <w:p w14:paraId="608BC8CE" w14:textId="77777777" w:rsidR="00C213AB" w:rsidRDefault="00C213AB"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FEF6" w14:textId="77777777" w:rsidR="00C213AB" w:rsidRDefault="00C213AB" w:rsidP="008D279C">
      <w:pPr>
        <w:spacing w:after="0" w:line="240" w:lineRule="auto"/>
      </w:pPr>
      <w:r>
        <w:separator/>
      </w:r>
    </w:p>
  </w:footnote>
  <w:footnote w:type="continuationSeparator" w:id="0">
    <w:p w14:paraId="60422B5A" w14:textId="77777777" w:rsidR="00C213AB" w:rsidRDefault="00C213AB"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5"/>
  </w:num>
  <w:num w:numId="5">
    <w:abstractNumId w:val="8"/>
  </w:num>
  <w:num w:numId="6">
    <w:abstractNumId w:val="1"/>
  </w:num>
  <w:num w:numId="7">
    <w:abstractNumId w:val="16"/>
  </w:num>
  <w:num w:numId="8">
    <w:abstractNumId w:val="9"/>
  </w:num>
  <w:num w:numId="9">
    <w:abstractNumId w:val="24"/>
  </w:num>
  <w:num w:numId="10">
    <w:abstractNumId w:val="18"/>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0"/>
  </w:num>
  <w:num w:numId="13">
    <w:abstractNumId w:val="15"/>
  </w:num>
  <w:num w:numId="14">
    <w:abstractNumId w:val="10"/>
  </w:num>
  <w:num w:numId="15">
    <w:abstractNumId w:val="13"/>
  </w:num>
  <w:num w:numId="16">
    <w:abstractNumId w:val="22"/>
  </w:num>
  <w:num w:numId="17">
    <w:abstractNumId w:val="19"/>
  </w:num>
  <w:num w:numId="18">
    <w:abstractNumId w:val="7"/>
  </w:num>
  <w:num w:numId="19">
    <w:abstractNumId w:val="4"/>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E0F0D"/>
    <w:rsid w:val="001F0968"/>
    <w:rsid w:val="00224406"/>
    <w:rsid w:val="00303E61"/>
    <w:rsid w:val="003440E5"/>
    <w:rsid w:val="00362E30"/>
    <w:rsid w:val="00372A4D"/>
    <w:rsid w:val="003B607D"/>
    <w:rsid w:val="00445AF3"/>
    <w:rsid w:val="0047792E"/>
    <w:rsid w:val="0049737F"/>
    <w:rsid w:val="00666FFE"/>
    <w:rsid w:val="006F3C4A"/>
    <w:rsid w:val="00810068"/>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763DC"/>
    <w:rsid w:val="00B81086"/>
    <w:rsid w:val="00C213AB"/>
    <w:rsid w:val="00CA56CB"/>
    <w:rsid w:val="00CF5DE2"/>
    <w:rsid w:val="00D877BC"/>
    <w:rsid w:val="00E10A8B"/>
    <w:rsid w:val="00E52DE5"/>
    <w:rsid w:val="00E6760C"/>
    <w:rsid w:val="00EA07F0"/>
    <w:rsid w:val="00EB0823"/>
    <w:rsid w:val="00F47B6D"/>
    <w:rsid w:val="00F927D8"/>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Microsoft Office User</cp:lastModifiedBy>
  <cp:revision>3</cp:revision>
  <dcterms:created xsi:type="dcterms:W3CDTF">2019-05-30T22:51:00Z</dcterms:created>
  <dcterms:modified xsi:type="dcterms:W3CDTF">2019-05-31T00:25:00Z</dcterms:modified>
</cp:coreProperties>
</file>