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9C57" w14:textId="2B65999E" w:rsidR="0035502C" w:rsidRPr="004071E3" w:rsidRDefault="00526032" w:rsidP="004071E3">
      <w:pPr>
        <w:jc w:val="center"/>
        <w:rPr>
          <w:rFonts w:asciiTheme="minorHAnsi" w:hAnsiTheme="minorHAnsi" w:cstheme="minorHAnsi"/>
          <w:b/>
          <w:bCs/>
        </w:rPr>
      </w:pPr>
      <w:bookmarkStart w:id="0" w:name="_GoBack"/>
      <w:bookmarkEnd w:id="0"/>
      <w:r w:rsidRPr="004071E3">
        <w:rPr>
          <w:rFonts w:asciiTheme="minorHAnsi" w:hAnsiTheme="minorHAnsi" w:cstheme="minorHAnsi"/>
          <w:b/>
          <w:bCs/>
        </w:rPr>
        <w:t>Pre/Post Assessment: Data-Based Decision-Making for Behavior</w:t>
      </w:r>
    </w:p>
    <w:p w14:paraId="73C31677" w14:textId="1E41CBCB" w:rsidR="004071E3" w:rsidRPr="004071E3" w:rsidRDefault="004071E3" w:rsidP="004071E3">
      <w:pPr>
        <w:jc w:val="center"/>
        <w:rPr>
          <w:rFonts w:asciiTheme="minorHAnsi" w:hAnsiTheme="minorHAnsi" w:cstheme="minorHAnsi"/>
          <w:b/>
          <w:bCs/>
        </w:rPr>
      </w:pPr>
    </w:p>
    <w:p w14:paraId="5D33E843" w14:textId="77777777" w:rsidR="004071E3" w:rsidRPr="004071E3" w:rsidRDefault="004071E3" w:rsidP="004071E3">
      <w:pPr>
        <w:jc w:val="center"/>
        <w:rPr>
          <w:rFonts w:asciiTheme="minorHAnsi" w:hAnsiTheme="minorHAnsi" w:cstheme="minorHAnsi"/>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4071E3" w:rsidRPr="004071E3" w14:paraId="760AE59E" w14:textId="77777777" w:rsidTr="004071E3">
        <w:tc>
          <w:tcPr>
            <w:tcW w:w="2351" w:type="dxa"/>
            <w:tcBorders>
              <w:top w:val="nil"/>
              <w:left w:val="nil"/>
              <w:bottom w:val="single" w:sz="4" w:space="0" w:color="auto"/>
              <w:right w:val="nil"/>
            </w:tcBorders>
            <w:vAlign w:val="bottom"/>
            <w:hideMark/>
          </w:tcPr>
          <w:p w14:paraId="3B9D09E8" w14:textId="77777777" w:rsidR="004071E3" w:rsidRPr="004071E3" w:rsidRDefault="004071E3">
            <w:pPr>
              <w:spacing w:line="240" w:lineRule="auto"/>
              <w:rPr>
                <w:rFonts w:asciiTheme="minorHAnsi" w:eastAsiaTheme="minorHAnsi" w:hAnsiTheme="minorHAnsi" w:cstheme="minorHAnsi"/>
                <w:sz w:val="22"/>
                <w:szCs w:val="22"/>
              </w:rPr>
            </w:pPr>
            <w:r w:rsidRPr="004071E3">
              <w:rPr>
                <w:rFonts w:asciiTheme="minorHAnsi" w:hAnsiTheme="minorHAnsi" w:cstheme="minorHAnsi"/>
                <w:sz w:val="22"/>
                <w:szCs w:val="22"/>
              </w:rPr>
              <w:t>District:</w:t>
            </w:r>
          </w:p>
        </w:tc>
        <w:tc>
          <w:tcPr>
            <w:tcW w:w="2330" w:type="dxa"/>
            <w:tcBorders>
              <w:top w:val="nil"/>
              <w:left w:val="nil"/>
              <w:bottom w:val="single" w:sz="4" w:space="0" w:color="auto"/>
              <w:right w:val="nil"/>
            </w:tcBorders>
            <w:vAlign w:val="bottom"/>
          </w:tcPr>
          <w:p w14:paraId="1291DE1A" w14:textId="77777777" w:rsidR="004071E3" w:rsidRPr="004071E3" w:rsidRDefault="004071E3">
            <w:pPr>
              <w:spacing w:line="240" w:lineRule="auto"/>
              <w:rPr>
                <w:rFonts w:asciiTheme="minorHAnsi" w:hAnsiTheme="minorHAnsi" w:cstheme="minorHAnsi"/>
                <w:sz w:val="22"/>
                <w:szCs w:val="22"/>
              </w:rPr>
            </w:pPr>
          </w:p>
        </w:tc>
        <w:tc>
          <w:tcPr>
            <w:tcW w:w="2349" w:type="dxa"/>
            <w:tcBorders>
              <w:top w:val="nil"/>
              <w:left w:val="nil"/>
              <w:bottom w:val="single" w:sz="4" w:space="0" w:color="auto"/>
              <w:right w:val="nil"/>
            </w:tcBorders>
            <w:vAlign w:val="bottom"/>
            <w:hideMark/>
          </w:tcPr>
          <w:p w14:paraId="0102569A" w14:textId="77777777" w:rsidR="004071E3" w:rsidRPr="004071E3" w:rsidRDefault="004071E3">
            <w:pPr>
              <w:spacing w:line="240" w:lineRule="auto"/>
              <w:rPr>
                <w:rFonts w:asciiTheme="minorHAnsi" w:hAnsiTheme="minorHAnsi" w:cstheme="minorHAnsi"/>
                <w:sz w:val="22"/>
                <w:szCs w:val="22"/>
              </w:rPr>
            </w:pPr>
            <w:r w:rsidRPr="004071E3">
              <w:rPr>
                <w:rFonts w:asciiTheme="minorHAnsi" w:hAnsiTheme="minorHAnsi" w:cstheme="minorHAnsi"/>
                <w:sz w:val="22"/>
                <w:szCs w:val="22"/>
              </w:rPr>
              <w:t>School:</w:t>
            </w:r>
          </w:p>
        </w:tc>
        <w:tc>
          <w:tcPr>
            <w:tcW w:w="2330" w:type="dxa"/>
            <w:tcBorders>
              <w:top w:val="nil"/>
              <w:left w:val="nil"/>
              <w:bottom w:val="single" w:sz="4" w:space="0" w:color="auto"/>
              <w:right w:val="nil"/>
            </w:tcBorders>
            <w:vAlign w:val="bottom"/>
          </w:tcPr>
          <w:p w14:paraId="51C10C8A" w14:textId="77777777" w:rsidR="004071E3" w:rsidRPr="004071E3" w:rsidRDefault="004071E3">
            <w:pPr>
              <w:spacing w:line="240" w:lineRule="auto"/>
              <w:rPr>
                <w:rFonts w:asciiTheme="minorHAnsi" w:hAnsiTheme="minorHAnsi" w:cstheme="minorHAnsi"/>
                <w:sz w:val="22"/>
                <w:szCs w:val="22"/>
              </w:rPr>
            </w:pPr>
          </w:p>
        </w:tc>
      </w:tr>
    </w:tbl>
    <w:p w14:paraId="1B17E1C0" w14:textId="77777777" w:rsidR="004071E3" w:rsidRPr="004071E3" w:rsidRDefault="004071E3" w:rsidP="004071E3">
      <w:pPr>
        <w:spacing w:line="240" w:lineRule="auto"/>
        <w:rPr>
          <w:rFonts w:asciiTheme="minorHAnsi" w:hAnsiTheme="minorHAnsi" w:cstheme="minorHAnsi"/>
        </w:rPr>
      </w:pPr>
    </w:p>
    <w:p w14:paraId="7E3C4642" w14:textId="77777777" w:rsidR="004071E3" w:rsidRPr="004071E3" w:rsidRDefault="004071E3" w:rsidP="004071E3">
      <w:pPr>
        <w:spacing w:line="240" w:lineRule="auto"/>
        <w:rPr>
          <w:rFonts w:asciiTheme="minorHAnsi" w:hAnsiTheme="minorHAnsi" w:cstheme="minorHAnsi"/>
        </w:rPr>
      </w:pPr>
      <w:r w:rsidRPr="004071E3">
        <w:rPr>
          <w:rFonts w:asciiTheme="minorHAnsi" w:hAnsiTheme="minorHAnsi" w:cstheme="minorHAnsi"/>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69604510" w14:textId="77777777" w:rsidR="004071E3" w:rsidRPr="004071E3" w:rsidRDefault="004071E3" w:rsidP="004071E3">
      <w:pPr>
        <w:spacing w:line="240" w:lineRule="auto"/>
        <w:rPr>
          <w:rFonts w:asciiTheme="minorHAnsi" w:hAnsiTheme="minorHAnsi" w:cstheme="minorHAnsi"/>
          <w:b/>
        </w:rPr>
      </w:pPr>
      <w:r w:rsidRPr="004071E3">
        <w:rPr>
          <w:rFonts w:asciiTheme="minorHAnsi" w:hAnsiTheme="minorHAnsi" w:cstheme="minorHAnsi"/>
          <w:b/>
        </w:rPr>
        <w:t>Directions:  The following questions have only ONE right answer.   Circle the correct answer.</w:t>
      </w:r>
    </w:p>
    <w:p w14:paraId="159C16D2" w14:textId="77777777" w:rsidR="004071E3" w:rsidRPr="004071E3" w:rsidRDefault="004071E3" w:rsidP="004071E3">
      <w:pPr>
        <w:jc w:val="center"/>
        <w:rPr>
          <w:rFonts w:asciiTheme="minorHAnsi" w:hAnsiTheme="minorHAnsi" w:cstheme="minorHAnsi"/>
          <w:b/>
          <w:bCs/>
        </w:rPr>
      </w:pPr>
    </w:p>
    <w:p w14:paraId="4C3EEBA8"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Implementation data provides the team with </w:t>
      </w:r>
    </w:p>
    <w:p w14:paraId="24E377C8" w14:textId="77777777" w:rsidR="006B0349" w:rsidRPr="004071E3" w:rsidRDefault="006B0349" w:rsidP="004071E3">
      <w:pPr>
        <w:numPr>
          <w:ilvl w:val="1"/>
          <w:numId w:val="5"/>
        </w:numPr>
        <w:spacing w:line="240" w:lineRule="auto"/>
        <w:rPr>
          <w:rFonts w:asciiTheme="minorHAnsi" w:eastAsia="Calibri" w:hAnsiTheme="minorHAnsi" w:cstheme="minorHAnsi"/>
        </w:rPr>
      </w:pPr>
      <w:r w:rsidRPr="004071E3">
        <w:rPr>
          <w:rFonts w:asciiTheme="minorHAnsi" w:eastAsia="Calibri" w:hAnsiTheme="minorHAnsi" w:cstheme="minorHAnsi"/>
        </w:rPr>
        <w:t>Evidence that the plan is working</w:t>
      </w:r>
    </w:p>
    <w:p w14:paraId="4576EEC6" w14:textId="77777777" w:rsidR="006B0349" w:rsidRPr="004071E3" w:rsidRDefault="006B0349" w:rsidP="004071E3">
      <w:pPr>
        <w:numPr>
          <w:ilvl w:val="1"/>
          <w:numId w:val="5"/>
        </w:numPr>
        <w:spacing w:line="240" w:lineRule="auto"/>
        <w:rPr>
          <w:rFonts w:asciiTheme="minorHAnsi" w:eastAsia="Calibri" w:hAnsiTheme="minorHAnsi" w:cstheme="minorHAnsi"/>
        </w:rPr>
      </w:pPr>
      <w:r w:rsidRPr="004071E3">
        <w:rPr>
          <w:rFonts w:asciiTheme="minorHAnsi" w:eastAsia="Calibri" w:hAnsiTheme="minorHAnsi" w:cstheme="minorHAnsi"/>
        </w:rPr>
        <w:t>Evidence that the adults are doing what they said they would do</w:t>
      </w:r>
    </w:p>
    <w:p w14:paraId="6B0B7247" w14:textId="77777777" w:rsidR="006B0349" w:rsidRPr="004071E3" w:rsidRDefault="006B0349" w:rsidP="004071E3">
      <w:pPr>
        <w:numPr>
          <w:ilvl w:val="1"/>
          <w:numId w:val="5"/>
        </w:numPr>
        <w:spacing w:line="240" w:lineRule="auto"/>
        <w:rPr>
          <w:rFonts w:asciiTheme="minorHAnsi" w:hAnsiTheme="minorHAnsi" w:cstheme="minorHAnsi"/>
        </w:rPr>
      </w:pPr>
      <w:r w:rsidRPr="004071E3">
        <w:rPr>
          <w:rFonts w:asciiTheme="minorHAnsi" w:eastAsia="Calibri" w:hAnsiTheme="minorHAnsi" w:cstheme="minorHAnsi"/>
        </w:rPr>
        <w:t>Information about the context, setting, or environment</w:t>
      </w:r>
    </w:p>
    <w:p w14:paraId="0700FEE2" w14:textId="61D4B428" w:rsidR="006B0349" w:rsidRPr="004071E3" w:rsidRDefault="006B0349" w:rsidP="004071E3">
      <w:pPr>
        <w:numPr>
          <w:ilvl w:val="1"/>
          <w:numId w:val="5"/>
        </w:numPr>
        <w:spacing w:line="240" w:lineRule="auto"/>
        <w:rPr>
          <w:rFonts w:asciiTheme="minorHAnsi" w:hAnsiTheme="minorHAnsi" w:cstheme="minorHAnsi"/>
        </w:rPr>
      </w:pPr>
      <w:r w:rsidRPr="004071E3">
        <w:rPr>
          <w:rFonts w:asciiTheme="minorHAnsi" w:eastAsia="Calibri" w:hAnsiTheme="minorHAnsi" w:cstheme="minorHAnsi"/>
        </w:rPr>
        <w:t>Evidence that the plan is having the desired effect on students</w:t>
      </w:r>
    </w:p>
    <w:p w14:paraId="52260F99"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Why is it important to use a DBDM in schools?</w:t>
      </w:r>
    </w:p>
    <w:p w14:paraId="19313F12" w14:textId="77777777" w:rsidR="006B0349" w:rsidRPr="004071E3" w:rsidRDefault="006B0349" w:rsidP="004071E3">
      <w:pPr>
        <w:numPr>
          <w:ilvl w:val="1"/>
          <w:numId w:val="6"/>
        </w:numPr>
        <w:spacing w:line="240" w:lineRule="auto"/>
        <w:rPr>
          <w:rFonts w:asciiTheme="minorHAnsi" w:eastAsia="Calibri" w:hAnsiTheme="minorHAnsi" w:cstheme="minorHAnsi"/>
        </w:rPr>
      </w:pPr>
      <w:r w:rsidRPr="004071E3">
        <w:rPr>
          <w:rFonts w:asciiTheme="minorHAnsi" w:eastAsia="Calibri" w:hAnsiTheme="minorHAnsi" w:cstheme="minorHAnsi"/>
        </w:rPr>
        <w:t>Decisions are more likely to succeed if they are based on data</w:t>
      </w:r>
    </w:p>
    <w:p w14:paraId="114D4AE4" w14:textId="77777777" w:rsidR="006B0349" w:rsidRPr="004071E3" w:rsidRDefault="006B0349" w:rsidP="004071E3">
      <w:pPr>
        <w:numPr>
          <w:ilvl w:val="1"/>
          <w:numId w:val="6"/>
        </w:numPr>
        <w:spacing w:line="240" w:lineRule="auto"/>
        <w:rPr>
          <w:rFonts w:asciiTheme="minorHAnsi" w:eastAsia="Calibri" w:hAnsiTheme="minorHAnsi" w:cstheme="minorHAnsi"/>
        </w:rPr>
      </w:pPr>
      <w:r w:rsidRPr="004071E3">
        <w:rPr>
          <w:rFonts w:asciiTheme="minorHAnsi" w:eastAsia="Calibri" w:hAnsiTheme="minorHAnsi" w:cstheme="minorHAnsi"/>
        </w:rPr>
        <w:t>To select practices and strategies that are most likely to address needs</w:t>
      </w:r>
    </w:p>
    <w:p w14:paraId="5D3ECCE4" w14:textId="77777777" w:rsidR="006B0349" w:rsidRPr="004071E3" w:rsidRDefault="006B0349" w:rsidP="004071E3">
      <w:pPr>
        <w:numPr>
          <w:ilvl w:val="1"/>
          <w:numId w:val="6"/>
        </w:numPr>
        <w:spacing w:line="240" w:lineRule="auto"/>
        <w:rPr>
          <w:rFonts w:asciiTheme="minorHAnsi" w:eastAsia="Calibri" w:hAnsiTheme="minorHAnsi" w:cstheme="minorHAnsi"/>
        </w:rPr>
      </w:pPr>
      <w:r w:rsidRPr="004071E3">
        <w:rPr>
          <w:rFonts w:asciiTheme="minorHAnsi" w:eastAsia="Calibri" w:hAnsiTheme="minorHAnsi" w:cstheme="minorHAnsi"/>
        </w:rPr>
        <w:t>To establish cycles of continuous improvement</w:t>
      </w:r>
    </w:p>
    <w:p w14:paraId="4D472C48" w14:textId="77777777" w:rsidR="006B0349" w:rsidRPr="004071E3" w:rsidRDefault="006B0349" w:rsidP="004071E3">
      <w:pPr>
        <w:numPr>
          <w:ilvl w:val="1"/>
          <w:numId w:val="6"/>
        </w:numPr>
        <w:spacing w:line="240" w:lineRule="auto"/>
        <w:rPr>
          <w:rFonts w:asciiTheme="minorHAnsi" w:eastAsia="Calibri" w:hAnsiTheme="minorHAnsi" w:cstheme="minorHAnsi"/>
        </w:rPr>
      </w:pPr>
      <w:r w:rsidRPr="004071E3">
        <w:rPr>
          <w:rFonts w:asciiTheme="minorHAnsi" w:eastAsia="Calibri" w:hAnsiTheme="minorHAnsi" w:cstheme="minorHAnsi"/>
        </w:rPr>
        <w:t>To monitor the impact of their efforts</w:t>
      </w:r>
    </w:p>
    <w:p w14:paraId="38103F98" w14:textId="7155EB9D" w:rsidR="006B0349" w:rsidRPr="004071E3" w:rsidRDefault="006B0349" w:rsidP="004071E3">
      <w:pPr>
        <w:numPr>
          <w:ilvl w:val="1"/>
          <w:numId w:val="6"/>
        </w:numPr>
        <w:spacing w:line="240" w:lineRule="auto"/>
        <w:rPr>
          <w:rFonts w:asciiTheme="minorHAnsi" w:hAnsiTheme="minorHAnsi" w:cstheme="minorHAnsi"/>
        </w:rPr>
      </w:pPr>
      <w:r w:rsidRPr="004071E3">
        <w:rPr>
          <w:rFonts w:asciiTheme="minorHAnsi" w:eastAsia="Calibri" w:hAnsiTheme="minorHAnsi" w:cstheme="minorHAnsi"/>
        </w:rPr>
        <w:t>All of the above</w:t>
      </w:r>
    </w:p>
    <w:p w14:paraId="7EB3EA9C"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An organization that uses data to solve problems in cycles of continuous improvement, and is able to use information from past data cycles to repeat past success can be described as </w:t>
      </w:r>
    </w:p>
    <w:p w14:paraId="573C577C" w14:textId="77777777" w:rsidR="006B0349" w:rsidRPr="004071E3" w:rsidRDefault="006B0349" w:rsidP="004071E3">
      <w:pPr>
        <w:numPr>
          <w:ilvl w:val="1"/>
          <w:numId w:val="7"/>
        </w:numPr>
        <w:spacing w:line="240" w:lineRule="auto"/>
        <w:rPr>
          <w:rFonts w:asciiTheme="minorHAnsi" w:eastAsia="Calibri" w:hAnsiTheme="minorHAnsi" w:cstheme="minorHAnsi"/>
        </w:rPr>
      </w:pPr>
      <w:r w:rsidRPr="004071E3">
        <w:rPr>
          <w:rFonts w:asciiTheme="minorHAnsi" w:eastAsia="Calibri" w:hAnsiTheme="minorHAnsi" w:cstheme="minorHAnsi"/>
        </w:rPr>
        <w:t>Leveraging</w:t>
      </w:r>
    </w:p>
    <w:p w14:paraId="40F510C8" w14:textId="77777777" w:rsidR="006B0349" w:rsidRPr="004071E3" w:rsidRDefault="006B0349" w:rsidP="004071E3">
      <w:pPr>
        <w:numPr>
          <w:ilvl w:val="1"/>
          <w:numId w:val="7"/>
        </w:numPr>
        <w:spacing w:line="240" w:lineRule="auto"/>
        <w:rPr>
          <w:rFonts w:asciiTheme="minorHAnsi" w:eastAsia="Calibri" w:hAnsiTheme="minorHAnsi" w:cstheme="minorHAnsi"/>
        </w:rPr>
      </w:pPr>
      <w:r w:rsidRPr="004071E3">
        <w:rPr>
          <w:rFonts w:asciiTheme="minorHAnsi" w:eastAsia="Calibri" w:hAnsiTheme="minorHAnsi" w:cstheme="minorHAnsi"/>
        </w:rPr>
        <w:t>Lucky</w:t>
      </w:r>
    </w:p>
    <w:p w14:paraId="14918F3E" w14:textId="77777777" w:rsidR="006B0349" w:rsidRPr="004071E3" w:rsidRDefault="006B0349" w:rsidP="004071E3">
      <w:pPr>
        <w:numPr>
          <w:ilvl w:val="1"/>
          <w:numId w:val="7"/>
        </w:numPr>
        <w:spacing w:line="240" w:lineRule="auto"/>
        <w:rPr>
          <w:rFonts w:asciiTheme="minorHAnsi" w:eastAsia="Calibri" w:hAnsiTheme="minorHAnsi" w:cstheme="minorHAnsi"/>
        </w:rPr>
      </w:pPr>
      <w:r w:rsidRPr="004071E3">
        <w:rPr>
          <w:rFonts w:asciiTheme="minorHAnsi" w:eastAsia="Calibri" w:hAnsiTheme="minorHAnsi" w:cstheme="minorHAnsi"/>
        </w:rPr>
        <w:t>Learning</w:t>
      </w:r>
    </w:p>
    <w:p w14:paraId="083CD289" w14:textId="6CC41175" w:rsidR="006B0349" w:rsidRPr="004071E3" w:rsidRDefault="006B0349" w:rsidP="004071E3">
      <w:pPr>
        <w:numPr>
          <w:ilvl w:val="1"/>
          <w:numId w:val="7"/>
        </w:numPr>
        <w:spacing w:line="240" w:lineRule="auto"/>
        <w:rPr>
          <w:rFonts w:asciiTheme="minorHAnsi" w:hAnsiTheme="minorHAnsi" w:cstheme="minorHAnsi"/>
        </w:rPr>
      </w:pPr>
      <w:r w:rsidRPr="004071E3">
        <w:rPr>
          <w:rFonts w:asciiTheme="minorHAnsi" w:eastAsia="Calibri" w:hAnsiTheme="minorHAnsi" w:cstheme="minorHAnsi"/>
        </w:rPr>
        <w:t>Leading</w:t>
      </w:r>
    </w:p>
    <w:p w14:paraId="4AA3CC76"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According to Tilly (2008) a good DBDM cycle answers which questions:</w:t>
      </w:r>
    </w:p>
    <w:p w14:paraId="08E794D3" w14:textId="77777777" w:rsidR="006B0349" w:rsidRPr="004071E3" w:rsidRDefault="006B0349" w:rsidP="004071E3">
      <w:pPr>
        <w:numPr>
          <w:ilvl w:val="1"/>
          <w:numId w:val="8"/>
        </w:numPr>
        <w:spacing w:line="240" w:lineRule="auto"/>
        <w:rPr>
          <w:rFonts w:asciiTheme="minorHAnsi" w:eastAsia="Calibri" w:hAnsiTheme="minorHAnsi" w:cstheme="minorHAnsi"/>
        </w:rPr>
      </w:pPr>
      <w:r w:rsidRPr="004071E3">
        <w:rPr>
          <w:rFonts w:asciiTheme="minorHAnsi" w:eastAsia="Calibri" w:hAnsiTheme="minorHAnsi" w:cstheme="minorHAnsi"/>
        </w:rPr>
        <w:t>Do we have a problem? What is the problem? Where is the problem? Who is causing the problem?</w:t>
      </w:r>
    </w:p>
    <w:p w14:paraId="374520D8" w14:textId="77777777" w:rsidR="006B0349" w:rsidRPr="004071E3" w:rsidRDefault="006B0349" w:rsidP="004071E3">
      <w:pPr>
        <w:numPr>
          <w:ilvl w:val="1"/>
          <w:numId w:val="8"/>
        </w:numPr>
        <w:spacing w:line="240" w:lineRule="auto"/>
        <w:rPr>
          <w:rFonts w:asciiTheme="minorHAnsi" w:eastAsia="Calibri" w:hAnsiTheme="minorHAnsi" w:cstheme="minorHAnsi"/>
        </w:rPr>
      </w:pPr>
      <w:r w:rsidRPr="004071E3">
        <w:rPr>
          <w:rFonts w:asciiTheme="minorHAnsi" w:eastAsia="Calibri" w:hAnsiTheme="minorHAnsi" w:cstheme="minorHAnsi"/>
        </w:rPr>
        <w:t>Do we have a problem? Why is the problem happening? What can be done about the problem? Did the plan work?</w:t>
      </w:r>
    </w:p>
    <w:p w14:paraId="7209CF2A" w14:textId="77777777" w:rsidR="006B0349" w:rsidRPr="004071E3" w:rsidRDefault="006B0349" w:rsidP="004071E3">
      <w:pPr>
        <w:numPr>
          <w:ilvl w:val="1"/>
          <w:numId w:val="8"/>
        </w:numPr>
        <w:spacing w:line="240" w:lineRule="auto"/>
        <w:rPr>
          <w:rFonts w:asciiTheme="minorHAnsi" w:eastAsia="Calibri" w:hAnsiTheme="minorHAnsi" w:cstheme="minorHAnsi"/>
        </w:rPr>
      </w:pPr>
      <w:r w:rsidRPr="004071E3">
        <w:rPr>
          <w:rFonts w:asciiTheme="minorHAnsi" w:eastAsia="Calibri" w:hAnsiTheme="minorHAnsi" w:cstheme="minorHAnsi"/>
        </w:rPr>
        <w:t>Do the right people have the right data, at the right time, in the right format?</w:t>
      </w:r>
    </w:p>
    <w:p w14:paraId="38DEB495" w14:textId="6E1CAEFE" w:rsidR="006B0349" w:rsidRPr="004071E3" w:rsidRDefault="006B0349" w:rsidP="004071E3">
      <w:pPr>
        <w:numPr>
          <w:ilvl w:val="1"/>
          <w:numId w:val="8"/>
        </w:numPr>
        <w:spacing w:line="240" w:lineRule="auto"/>
        <w:rPr>
          <w:rFonts w:asciiTheme="minorHAnsi" w:hAnsiTheme="minorHAnsi" w:cstheme="minorHAnsi"/>
        </w:rPr>
      </w:pPr>
      <w:r w:rsidRPr="004071E3">
        <w:rPr>
          <w:rFonts w:asciiTheme="minorHAnsi" w:eastAsia="Calibri" w:hAnsiTheme="minorHAnsi" w:cstheme="minorHAnsi"/>
        </w:rPr>
        <w:t>What is the problem? What is causing the problem? What are mitigating factors?</w:t>
      </w:r>
    </w:p>
    <w:p w14:paraId="158C1C45"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The “A: Analyze” component of the GAINS acronym addresses which essential component?</w:t>
      </w:r>
    </w:p>
    <w:p w14:paraId="3B254BAC" w14:textId="77777777" w:rsidR="006B0349" w:rsidRPr="004071E3" w:rsidRDefault="006B0349" w:rsidP="004071E3">
      <w:pPr>
        <w:numPr>
          <w:ilvl w:val="1"/>
          <w:numId w:val="9"/>
        </w:numPr>
        <w:spacing w:line="240" w:lineRule="auto"/>
        <w:rPr>
          <w:rFonts w:asciiTheme="minorHAnsi" w:eastAsia="Calibri" w:hAnsiTheme="minorHAnsi" w:cstheme="minorHAnsi"/>
        </w:rPr>
      </w:pPr>
      <w:r w:rsidRPr="004071E3">
        <w:rPr>
          <w:rFonts w:asciiTheme="minorHAnsi" w:eastAsia="Calibri" w:hAnsiTheme="minorHAnsi" w:cstheme="minorHAnsi"/>
        </w:rPr>
        <w:t>Do we have a problem?</w:t>
      </w:r>
    </w:p>
    <w:p w14:paraId="20D4DFB3" w14:textId="77777777" w:rsidR="006B0349" w:rsidRPr="004071E3" w:rsidRDefault="006B0349" w:rsidP="004071E3">
      <w:pPr>
        <w:numPr>
          <w:ilvl w:val="1"/>
          <w:numId w:val="9"/>
        </w:numPr>
        <w:spacing w:line="240" w:lineRule="auto"/>
        <w:rPr>
          <w:rFonts w:asciiTheme="minorHAnsi" w:eastAsia="Calibri" w:hAnsiTheme="minorHAnsi" w:cstheme="minorHAnsi"/>
        </w:rPr>
      </w:pPr>
      <w:r w:rsidRPr="004071E3">
        <w:rPr>
          <w:rFonts w:asciiTheme="minorHAnsi" w:eastAsia="Calibri" w:hAnsiTheme="minorHAnsi" w:cstheme="minorHAnsi"/>
        </w:rPr>
        <w:t>Educators establish collaborative process for collecting data.</w:t>
      </w:r>
    </w:p>
    <w:p w14:paraId="2196A42E" w14:textId="77777777" w:rsidR="006B0349" w:rsidRPr="004071E3" w:rsidRDefault="006B0349" w:rsidP="004071E3">
      <w:pPr>
        <w:numPr>
          <w:ilvl w:val="1"/>
          <w:numId w:val="9"/>
        </w:numPr>
        <w:spacing w:line="240" w:lineRule="auto"/>
        <w:rPr>
          <w:rFonts w:asciiTheme="minorHAnsi" w:eastAsia="Calibri" w:hAnsiTheme="minorHAnsi" w:cstheme="minorHAnsi"/>
        </w:rPr>
      </w:pPr>
      <w:r w:rsidRPr="004071E3">
        <w:rPr>
          <w:rFonts w:asciiTheme="minorHAnsi" w:eastAsia="Calibri" w:hAnsiTheme="minorHAnsi" w:cstheme="minorHAnsi"/>
        </w:rPr>
        <w:t>Educators implement a process for examining and interpreting data.</w:t>
      </w:r>
    </w:p>
    <w:p w14:paraId="7A023881" w14:textId="77777777" w:rsidR="004071E3" w:rsidRPr="004071E3" w:rsidRDefault="006B0349" w:rsidP="004071E3">
      <w:pPr>
        <w:numPr>
          <w:ilvl w:val="1"/>
          <w:numId w:val="9"/>
        </w:numPr>
        <w:spacing w:line="240" w:lineRule="auto"/>
        <w:rPr>
          <w:rFonts w:asciiTheme="minorHAnsi" w:eastAsia="Calibri" w:hAnsiTheme="minorHAnsi" w:cstheme="minorHAnsi"/>
        </w:rPr>
      </w:pPr>
      <w:r w:rsidRPr="004071E3">
        <w:rPr>
          <w:rFonts w:asciiTheme="minorHAnsi" w:eastAsia="Calibri" w:hAnsiTheme="minorHAnsi" w:cstheme="minorHAnsi"/>
        </w:rPr>
        <w:t>Educators determine instructional action steps.</w:t>
      </w:r>
    </w:p>
    <w:p w14:paraId="5D723ADC" w14:textId="7963856A" w:rsidR="006B0349" w:rsidRPr="004071E3" w:rsidRDefault="006B0349" w:rsidP="004071E3">
      <w:pPr>
        <w:numPr>
          <w:ilvl w:val="1"/>
          <w:numId w:val="9"/>
        </w:numPr>
        <w:spacing w:line="240" w:lineRule="auto"/>
        <w:rPr>
          <w:rFonts w:asciiTheme="minorHAnsi" w:eastAsia="Calibri" w:hAnsiTheme="minorHAnsi" w:cstheme="minorHAnsi"/>
        </w:rPr>
      </w:pPr>
      <w:r w:rsidRPr="004071E3">
        <w:rPr>
          <w:rFonts w:asciiTheme="minorHAnsi" w:eastAsia="Calibri" w:hAnsiTheme="minorHAnsi" w:cstheme="minorHAnsi"/>
        </w:rPr>
        <w:t>Educators use and act upon data by incorporating teaching and learning data into instruction and adjusting instruction accordingly.</w:t>
      </w:r>
    </w:p>
    <w:p w14:paraId="2128C8E8"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To use filters to isolate data related to a specific context or subgroup is referred to as </w:t>
      </w:r>
    </w:p>
    <w:p w14:paraId="34B028D3" w14:textId="77777777" w:rsidR="006B0349" w:rsidRPr="004071E3" w:rsidRDefault="006B0349" w:rsidP="004071E3">
      <w:pPr>
        <w:numPr>
          <w:ilvl w:val="1"/>
          <w:numId w:val="11"/>
        </w:numPr>
        <w:spacing w:line="240" w:lineRule="auto"/>
        <w:rPr>
          <w:rFonts w:asciiTheme="minorHAnsi" w:eastAsia="Calibri" w:hAnsiTheme="minorHAnsi" w:cstheme="minorHAnsi"/>
        </w:rPr>
      </w:pPr>
      <w:r w:rsidRPr="004071E3">
        <w:rPr>
          <w:rFonts w:asciiTheme="minorHAnsi" w:eastAsia="Calibri" w:hAnsiTheme="minorHAnsi" w:cstheme="minorHAnsi"/>
        </w:rPr>
        <w:t>Aggregation</w:t>
      </w:r>
    </w:p>
    <w:p w14:paraId="651AF77F" w14:textId="77777777" w:rsidR="006B0349" w:rsidRPr="004071E3" w:rsidRDefault="006B0349" w:rsidP="004071E3">
      <w:pPr>
        <w:numPr>
          <w:ilvl w:val="1"/>
          <w:numId w:val="11"/>
        </w:numPr>
        <w:spacing w:line="240" w:lineRule="auto"/>
        <w:rPr>
          <w:rFonts w:asciiTheme="minorHAnsi" w:eastAsia="Calibri" w:hAnsiTheme="minorHAnsi" w:cstheme="minorHAnsi"/>
        </w:rPr>
      </w:pPr>
      <w:r w:rsidRPr="004071E3">
        <w:rPr>
          <w:rFonts w:asciiTheme="minorHAnsi" w:eastAsia="Calibri" w:hAnsiTheme="minorHAnsi" w:cstheme="minorHAnsi"/>
        </w:rPr>
        <w:t>Disaggregation</w:t>
      </w:r>
    </w:p>
    <w:p w14:paraId="5695C2F7" w14:textId="77777777" w:rsidR="006B0349" w:rsidRPr="004071E3" w:rsidRDefault="006B0349" w:rsidP="004071E3">
      <w:pPr>
        <w:numPr>
          <w:ilvl w:val="1"/>
          <w:numId w:val="11"/>
        </w:numPr>
        <w:spacing w:line="240" w:lineRule="auto"/>
        <w:rPr>
          <w:rFonts w:asciiTheme="minorHAnsi" w:eastAsia="Calibri" w:hAnsiTheme="minorHAnsi" w:cstheme="minorHAnsi"/>
        </w:rPr>
      </w:pPr>
      <w:r w:rsidRPr="004071E3">
        <w:rPr>
          <w:rFonts w:asciiTheme="minorHAnsi" w:eastAsia="Calibri" w:hAnsiTheme="minorHAnsi" w:cstheme="minorHAnsi"/>
        </w:rPr>
        <w:t>Triangulation</w:t>
      </w:r>
    </w:p>
    <w:p w14:paraId="55FD1648" w14:textId="117BDEA0" w:rsidR="006B0349" w:rsidRPr="004071E3" w:rsidRDefault="006B0349" w:rsidP="004071E3">
      <w:pPr>
        <w:numPr>
          <w:ilvl w:val="1"/>
          <w:numId w:val="11"/>
        </w:numPr>
        <w:spacing w:line="240" w:lineRule="auto"/>
        <w:rPr>
          <w:rFonts w:asciiTheme="minorHAnsi" w:hAnsiTheme="minorHAnsi" w:cstheme="minorHAnsi"/>
        </w:rPr>
      </w:pPr>
      <w:r w:rsidRPr="004071E3">
        <w:rPr>
          <w:rFonts w:asciiTheme="minorHAnsi" w:eastAsia="Calibri" w:hAnsiTheme="minorHAnsi" w:cstheme="minorHAnsi"/>
        </w:rPr>
        <w:t>Analysis</w:t>
      </w:r>
    </w:p>
    <w:p w14:paraId="6E829F7C"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lastRenderedPageBreak/>
        <w:t>When evaluating the plan, a team determines that they did not achieve their goal, and they did not implement their plan. What should they do?</w:t>
      </w:r>
    </w:p>
    <w:p w14:paraId="242D44C5" w14:textId="77777777" w:rsidR="006B0349" w:rsidRPr="004071E3" w:rsidRDefault="006B0349" w:rsidP="004071E3">
      <w:pPr>
        <w:numPr>
          <w:ilvl w:val="1"/>
          <w:numId w:val="12"/>
        </w:numPr>
        <w:spacing w:line="240" w:lineRule="auto"/>
        <w:rPr>
          <w:rFonts w:asciiTheme="minorHAnsi" w:eastAsia="Calibri" w:hAnsiTheme="minorHAnsi" w:cstheme="minorHAnsi"/>
        </w:rPr>
      </w:pPr>
      <w:r w:rsidRPr="004071E3">
        <w:rPr>
          <w:rFonts w:asciiTheme="minorHAnsi" w:eastAsia="Calibri" w:hAnsiTheme="minorHAnsi" w:cstheme="minorHAnsi"/>
        </w:rPr>
        <w:t>Return to their data, find a new problem and solve the new problem</w:t>
      </w:r>
    </w:p>
    <w:p w14:paraId="77B4029E" w14:textId="77777777" w:rsidR="006B0349" w:rsidRPr="004071E3" w:rsidRDefault="006B0349" w:rsidP="004071E3">
      <w:pPr>
        <w:numPr>
          <w:ilvl w:val="1"/>
          <w:numId w:val="12"/>
        </w:numPr>
        <w:spacing w:line="240" w:lineRule="auto"/>
        <w:rPr>
          <w:rFonts w:asciiTheme="minorHAnsi" w:eastAsia="Calibri" w:hAnsiTheme="minorHAnsi" w:cstheme="minorHAnsi"/>
        </w:rPr>
      </w:pPr>
      <w:r w:rsidRPr="004071E3">
        <w:rPr>
          <w:rFonts w:asciiTheme="minorHAnsi" w:eastAsia="Calibri" w:hAnsiTheme="minorHAnsi" w:cstheme="minorHAnsi"/>
        </w:rPr>
        <w:t>Reanalyze the data to determine whether they have identified the correct cause of the problem</w:t>
      </w:r>
    </w:p>
    <w:p w14:paraId="4FD56B6C" w14:textId="77777777" w:rsidR="006B0349" w:rsidRPr="004071E3" w:rsidRDefault="006B0349" w:rsidP="004071E3">
      <w:pPr>
        <w:numPr>
          <w:ilvl w:val="1"/>
          <w:numId w:val="12"/>
        </w:numPr>
        <w:spacing w:line="240" w:lineRule="auto"/>
        <w:rPr>
          <w:rFonts w:asciiTheme="minorHAnsi" w:eastAsia="Calibri" w:hAnsiTheme="minorHAnsi" w:cstheme="minorHAnsi"/>
        </w:rPr>
      </w:pPr>
      <w:r w:rsidRPr="004071E3">
        <w:rPr>
          <w:rFonts w:asciiTheme="minorHAnsi" w:eastAsia="Calibri" w:hAnsiTheme="minorHAnsi" w:cstheme="minorHAnsi"/>
        </w:rPr>
        <w:t>Select a new action step to address the problem</w:t>
      </w:r>
    </w:p>
    <w:p w14:paraId="581868A8" w14:textId="45E09F64" w:rsidR="006B0349" w:rsidRPr="004071E3" w:rsidRDefault="006B0349" w:rsidP="004071E3">
      <w:pPr>
        <w:numPr>
          <w:ilvl w:val="1"/>
          <w:numId w:val="12"/>
        </w:numPr>
        <w:spacing w:line="240" w:lineRule="auto"/>
        <w:rPr>
          <w:rFonts w:asciiTheme="minorHAnsi" w:hAnsiTheme="minorHAnsi" w:cstheme="minorHAnsi"/>
        </w:rPr>
      </w:pPr>
      <w:r w:rsidRPr="004071E3">
        <w:rPr>
          <w:rFonts w:asciiTheme="minorHAnsi" w:eastAsia="Calibri" w:hAnsiTheme="minorHAnsi" w:cstheme="minorHAnsi"/>
        </w:rPr>
        <w:t>Implement the original plan</w:t>
      </w:r>
    </w:p>
    <w:p w14:paraId="722315EF"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The use of three or more data points to identify a root cause is called…</w:t>
      </w:r>
    </w:p>
    <w:p w14:paraId="470D6211" w14:textId="77777777" w:rsidR="006B0349" w:rsidRPr="004071E3" w:rsidRDefault="006B0349" w:rsidP="004071E3">
      <w:pPr>
        <w:numPr>
          <w:ilvl w:val="1"/>
          <w:numId w:val="13"/>
        </w:numPr>
        <w:spacing w:line="240" w:lineRule="auto"/>
        <w:rPr>
          <w:rFonts w:asciiTheme="minorHAnsi" w:eastAsia="Calibri" w:hAnsiTheme="minorHAnsi" w:cstheme="minorHAnsi"/>
        </w:rPr>
      </w:pPr>
      <w:r w:rsidRPr="004071E3">
        <w:rPr>
          <w:rFonts w:asciiTheme="minorHAnsi" w:eastAsia="Calibri" w:hAnsiTheme="minorHAnsi" w:cstheme="minorHAnsi"/>
        </w:rPr>
        <w:t>Aggregation</w:t>
      </w:r>
    </w:p>
    <w:p w14:paraId="677803E9" w14:textId="77777777" w:rsidR="006B0349" w:rsidRPr="004071E3" w:rsidRDefault="006B0349" w:rsidP="004071E3">
      <w:pPr>
        <w:numPr>
          <w:ilvl w:val="1"/>
          <w:numId w:val="13"/>
        </w:numPr>
        <w:spacing w:line="240" w:lineRule="auto"/>
        <w:rPr>
          <w:rFonts w:asciiTheme="minorHAnsi" w:eastAsia="Calibri" w:hAnsiTheme="minorHAnsi" w:cstheme="minorHAnsi"/>
        </w:rPr>
      </w:pPr>
      <w:r w:rsidRPr="004071E3">
        <w:rPr>
          <w:rFonts w:asciiTheme="minorHAnsi" w:eastAsia="Calibri" w:hAnsiTheme="minorHAnsi" w:cstheme="minorHAnsi"/>
        </w:rPr>
        <w:t>Disaggregation</w:t>
      </w:r>
    </w:p>
    <w:p w14:paraId="023AE467" w14:textId="77777777" w:rsidR="006B0349" w:rsidRPr="004071E3" w:rsidRDefault="006B0349" w:rsidP="004071E3">
      <w:pPr>
        <w:numPr>
          <w:ilvl w:val="1"/>
          <w:numId w:val="13"/>
        </w:numPr>
        <w:spacing w:line="240" w:lineRule="auto"/>
        <w:rPr>
          <w:rFonts w:asciiTheme="minorHAnsi" w:eastAsia="Calibri" w:hAnsiTheme="minorHAnsi" w:cstheme="minorHAnsi"/>
        </w:rPr>
      </w:pPr>
      <w:r w:rsidRPr="004071E3">
        <w:rPr>
          <w:rFonts w:asciiTheme="minorHAnsi" w:eastAsia="Calibri" w:hAnsiTheme="minorHAnsi" w:cstheme="minorHAnsi"/>
        </w:rPr>
        <w:t>Triangulation</w:t>
      </w:r>
    </w:p>
    <w:p w14:paraId="554F8EFA" w14:textId="54B362F5" w:rsidR="006B0349" w:rsidRPr="004071E3" w:rsidRDefault="006B0349" w:rsidP="004071E3">
      <w:pPr>
        <w:numPr>
          <w:ilvl w:val="1"/>
          <w:numId w:val="13"/>
        </w:numPr>
        <w:spacing w:line="240" w:lineRule="auto"/>
        <w:rPr>
          <w:rFonts w:asciiTheme="minorHAnsi" w:hAnsiTheme="minorHAnsi" w:cstheme="minorHAnsi"/>
        </w:rPr>
      </w:pPr>
      <w:r w:rsidRPr="004071E3">
        <w:rPr>
          <w:rFonts w:asciiTheme="minorHAnsi" w:eastAsia="Calibri" w:hAnsiTheme="minorHAnsi" w:cstheme="minorHAnsi"/>
        </w:rPr>
        <w:t>Analysis</w:t>
      </w:r>
    </w:p>
    <w:p w14:paraId="1614FA7F"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A common reason for student misbehavior in schools is…</w:t>
      </w:r>
    </w:p>
    <w:p w14:paraId="3DDAA6F1" w14:textId="77777777" w:rsidR="006B0349" w:rsidRPr="004071E3" w:rsidRDefault="006B0349" w:rsidP="004071E3">
      <w:pPr>
        <w:numPr>
          <w:ilvl w:val="1"/>
          <w:numId w:val="14"/>
        </w:numPr>
        <w:spacing w:line="240" w:lineRule="auto"/>
        <w:rPr>
          <w:rFonts w:asciiTheme="minorHAnsi" w:eastAsia="Calibri" w:hAnsiTheme="minorHAnsi" w:cstheme="minorHAnsi"/>
        </w:rPr>
      </w:pPr>
      <w:r w:rsidRPr="004071E3">
        <w:rPr>
          <w:rFonts w:asciiTheme="minorHAnsi" w:eastAsia="Calibri" w:hAnsiTheme="minorHAnsi" w:cstheme="minorHAnsi"/>
        </w:rPr>
        <w:t>Students do not know the expectations</w:t>
      </w:r>
    </w:p>
    <w:p w14:paraId="08433180" w14:textId="77777777" w:rsidR="006B0349" w:rsidRPr="004071E3" w:rsidRDefault="006B0349" w:rsidP="004071E3">
      <w:pPr>
        <w:numPr>
          <w:ilvl w:val="1"/>
          <w:numId w:val="14"/>
        </w:numPr>
        <w:spacing w:line="240" w:lineRule="auto"/>
        <w:rPr>
          <w:rFonts w:asciiTheme="minorHAnsi" w:eastAsia="Calibri" w:hAnsiTheme="minorHAnsi" w:cstheme="minorHAnsi"/>
        </w:rPr>
      </w:pPr>
      <w:r w:rsidRPr="004071E3">
        <w:rPr>
          <w:rFonts w:asciiTheme="minorHAnsi" w:eastAsia="Calibri" w:hAnsiTheme="minorHAnsi" w:cstheme="minorHAnsi"/>
        </w:rPr>
        <w:t>Poverty</w:t>
      </w:r>
    </w:p>
    <w:p w14:paraId="14CEB14D" w14:textId="77777777" w:rsidR="006B0349" w:rsidRPr="004071E3" w:rsidRDefault="006B0349" w:rsidP="004071E3">
      <w:pPr>
        <w:numPr>
          <w:ilvl w:val="1"/>
          <w:numId w:val="14"/>
        </w:numPr>
        <w:spacing w:line="240" w:lineRule="auto"/>
        <w:rPr>
          <w:rFonts w:asciiTheme="minorHAnsi" w:eastAsia="Calibri" w:hAnsiTheme="minorHAnsi" w:cstheme="minorHAnsi"/>
        </w:rPr>
      </w:pPr>
      <w:r w:rsidRPr="004071E3">
        <w:rPr>
          <w:rFonts w:asciiTheme="minorHAnsi" w:eastAsia="Calibri" w:hAnsiTheme="minorHAnsi" w:cstheme="minorHAnsi"/>
        </w:rPr>
        <w:t>Poor parenting</w:t>
      </w:r>
    </w:p>
    <w:p w14:paraId="00E82D9F" w14:textId="1C374BCA" w:rsidR="006B0349" w:rsidRPr="004071E3" w:rsidRDefault="006B0349" w:rsidP="004071E3">
      <w:pPr>
        <w:numPr>
          <w:ilvl w:val="1"/>
          <w:numId w:val="14"/>
        </w:numPr>
        <w:spacing w:line="240" w:lineRule="auto"/>
        <w:rPr>
          <w:rFonts w:asciiTheme="minorHAnsi" w:hAnsiTheme="minorHAnsi" w:cstheme="minorHAnsi"/>
        </w:rPr>
      </w:pPr>
      <w:r w:rsidRPr="004071E3">
        <w:rPr>
          <w:rFonts w:asciiTheme="minorHAnsi" w:eastAsia="Calibri" w:hAnsiTheme="minorHAnsi" w:cstheme="minorHAnsi"/>
        </w:rPr>
        <w:t>Students want to control the adults</w:t>
      </w:r>
    </w:p>
    <w:p w14:paraId="00A1C7B1" w14:textId="77777777" w:rsidR="006B0349" w:rsidRPr="004071E3" w:rsidRDefault="006B0349" w:rsidP="006B0349">
      <w:pPr>
        <w:numPr>
          <w:ilvl w:val="0"/>
          <w:numId w:val="2"/>
        </w:numPr>
        <w:spacing w:line="240" w:lineRule="auto"/>
        <w:rPr>
          <w:rFonts w:asciiTheme="minorHAnsi" w:eastAsia="Calibri" w:hAnsiTheme="minorHAnsi" w:cstheme="minorHAnsi"/>
        </w:rPr>
      </w:pPr>
      <w:r w:rsidRPr="004071E3">
        <w:rPr>
          <w:rFonts w:asciiTheme="minorHAnsi" w:eastAsia="Calibri" w:hAnsiTheme="minorHAnsi" w:cstheme="minorHAnsi"/>
        </w:rPr>
        <w:t>Results indicators are easily monitored data points that measure…</w:t>
      </w:r>
    </w:p>
    <w:p w14:paraId="59767B40" w14:textId="77777777" w:rsidR="006B0349" w:rsidRPr="004071E3" w:rsidRDefault="006B0349" w:rsidP="004071E3">
      <w:pPr>
        <w:numPr>
          <w:ilvl w:val="1"/>
          <w:numId w:val="15"/>
        </w:numPr>
        <w:spacing w:line="240" w:lineRule="auto"/>
        <w:rPr>
          <w:rFonts w:asciiTheme="minorHAnsi" w:eastAsia="Calibri" w:hAnsiTheme="minorHAnsi" w:cstheme="minorHAnsi"/>
        </w:rPr>
      </w:pPr>
      <w:r w:rsidRPr="004071E3">
        <w:rPr>
          <w:rFonts w:asciiTheme="minorHAnsi" w:eastAsia="Calibri" w:hAnsiTheme="minorHAnsi" w:cstheme="minorHAnsi"/>
        </w:rPr>
        <w:t>Fluency and Acquisition</w:t>
      </w:r>
    </w:p>
    <w:p w14:paraId="31632C68" w14:textId="77777777" w:rsidR="006B0349" w:rsidRPr="004071E3" w:rsidRDefault="006B0349" w:rsidP="004071E3">
      <w:pPr>
        <w:numPr>
          <w:ilvl w:val="1"/>
          <w:numId w:val="15"/>
        </w:numPr>
        <w:spacing w:line="240" w:lineRule="auto"/>
        <w:rPr>
          <w:rFonts w:asciiTheme="minorHAnsi" w:eastAsia="Calibri" w:hAnsiTheme="minorHAnsi" w:cstheme="minorHAnsi"/>
        </w:rPr>
      </w:pPr>
      <w:r w:rsidRPr="004071E3">
        <w:rPr>
          <w:rFonts w:asciiTheme="minorHAnsi" w:eastAsia="Calibri" w:hAnsiTheme="minorHAnsi" w:cstheme="minorHAnsi"/>
        </w:rPr>
        <w:t>Academics and Behavior</w:t>
      </w:r>
    </w:p>
    <w:p w14:paraId="44AB6E3E" w14:textId="77777777" w:rsidR="006B0349" w:rsidRPr="004071E3" w:rsidRDefault="006B0349" w:rsidP="004071E3">
      <w:pPr>
        <w:numPr>
          <w:ilvl w:val="1"/>
          <w:numId w:val="15"/>
        </w:numPr>
        <w:spacing w:line="240" w:lineRule="auto"/>
        <w:rPr>
          <w:rFonts w:asciiTheme="minorHAnsi" w:eastAsia="Calibri" w:hAnsiTheme="minorHAnsi" w:cstheme="minorHAnsi"/>
        </w:rPr>
      </w:pPr>
      <w:r w:rsidRPr="004071E3">
        <w:rPr>
          <w:rFonts w:asciiTheme="minorHAnsi" w:eastAsia="Calibri" w:hAnsiTheme="minorHAnsi" w:cstheme="minorHAnsi"/>
        </w:rPr>
        <w:t>Function and Behavior</w:t>
      </w:r>
    </w:p>
    <w:p w14:paraId="1063456C" w14:textId="2BC3040F" w:rsidR="006B0349" w:rsidRPr="004071E3" w:rsidRDefault="006B0349" w:rsidP="004071E3">
      <w:pPr>
        <w:numPr>
          <w:ilvl w:val="1"/>
          <w:numId w:val="15"/>
        </w:numPr>
        <w:spacing w:line="240" w:lineRule="auto"/>
        <w:rPr>
          <w:rFonts w:asciiTheme="minorHAnsi" w:hAnsiTheme="minorHAnsi" w:cstheme="minorHAnsi"/>
        </w:rPr>
      </w:pPr>
      <w:r w:rsidRPr="004071E3">
        <w:rPr>
          <w:rFonts w:asciiTheme="minorHAnsi" w:eastAsia="Calibri" w:hAnsiTheme="minorHAnsi" w:cstheme="minorHAnsi"/>
        </w:rPr>
        <w:t>Implementation and Outcomes</w:t>
      </w:r>
    </w:p>
    <w:p w14:paraId="737F6CD8" w14:textId="61E4D75A" w:rsidR="006B0349" w:rsidRPr="004071E3" w:rsidRDefault="006B0349">
      <w:pPr>
        <w:spacing w:after="160" w:line="259" w:lineRule="auto"/>
        <w:rPr>
          <w:rFonts w:asciiTheme="minorHAnsi" w:eastAsia="Calibri" w:hAnsiTheme="minorHAnsi" w:cstheme="minorHAnsi"/>
        </w:rPr>
      </w:pPr>
      <w:r w:rsidRPr="004071E3">
        <w:rPr>
          <w:rFonts w:asciiTheme="minorHAnsi" w:eastAsia="Calibri" w:hAnsiTheme="minorHAnsi" w:cstheme="minorHAnsi"/>
        </w:rP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3470"/>
      </w:tblGrid>
      <w:tr w:rsidR="00A62E83" w:rsidRPr="004071E3" w14:paraId="7357C597" w14:textId="77777777" w:rsidTr="00020DC9">
        <w:tc>
          <w:tcPr>
            <w:tcW w:w="5880" w:type="dxa"/>
          </w:tcPr>
          <w:p w14:paraId="4DBE7D12" w14:textId="77777777" w:rsidR="00A62E83" w:rsidRPr="004071E3" w:rsidRDefault="00A62E83" w:rsidP="00A62E83">
            <w:pPr>
              <w:spacing w:line="240" w:lineRule="auto"/>
              <w:rPr>
                <w:rFonts w:asciiTheme="minorHAnsi" w:eastAsia="Calibri" w:hAnsiTheme="minorHAnsi" w:cstheme="minorHAnsi"/>
                <w:b/>
              </w:rPr>
            </w:pPr>
            <w:r w:rsidRPr="004071E3">
              <w:rPr>
                <w:rFonts w:asciiTheme="minorHAnsi" w:eastAsia="Calibri" w:hAnsiTheme="minorHAnsi" w:cstheme="minorHAnsi"/>
                <w:b/>
              </w:rPr>
              <w:lastRenderedPageBreak/>
              <w:t xml:space="preserve">Question </w:t>
            </w:r>
          </w:p>
          <w:p w14:paraId="1FD0F801"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color w:val="3C4043"/>
              </w:rPr>
              <w:t>Multiple choice questions; try to account for common errors/misconceptions in selecting distractors; highlight the correct answer(s) in yellow.</w:t>
            </w:r>
          </w:p>
        </w:tc>
        <w:tc>
          <w:tcPr>
            <w:tcW w:w="3470" w:type="dxa"/>
          </w:tcPr>
          <w:p w14:paraId="2EC6F763"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b/>
              </w:rPr>
              <w:t xml:space="preserve">Rationale </w:t>
            </w:r>
          </w:p>
          <w:p w14:paraId="220D4D36"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Provide rationale for correct answer</w:t>
            </w:r>
          </w:p>
        </w:tc>
      </w:tr>
      <w:tr w:rsidR="00A62E83" w:rsidRPr="004071E3" w14:paraId="37ACB3A6" w14:textId="77777777" w:rsidTr="00020DC9">
        <w:tc>
          <w:tcPr>
            <w:tcW w:w="5880" w:type="dxa"/>
          </w:tcPr>
          <w:p w14:paraId="09441BCF"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Implementation data provides the team with </w:t>
            </w:r>
          </w:p>
          <w:p w14:paraId="14EB81AF"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Evidence that the plan is working</w:t>
            </w:r>
          </w:p>
          <w:p w14:paraId="29DAD3DE" w14:textId="77777777" w:rsidR="00A62E83" w:rsidRPr="004071E3" w:rsidRDefault="00A62E83" w:rsidP="00A62E83">
            <w:pPr>
              <w:numPr>
                <w:ilvl w:val="1"/>
                <w:numId w:val="4"/>
              </w:numPr>
              <w:spacing w:line="240" w:lineRule="auto"/>
              <w:rPr>
                <w:rFonts w:asciiTheme="minorHAnsi" w:eastAsia="Calibri" w:hAnsiTheme="minorHAnsi" w:cstheme="minorHAnsi"/>
                <w:color w:val="FF0000"/>
              </w:rPr>
            </w:pPr>
            <w:r w:rsidRPr="004071E3">
              <w:rPr>
                <w:rFonts w:asciiTheme="minorHAnsi" w:eastAsia="Calibri" w:hAnsiTheme="minorHAnsi" w:cstheme="minorHAnsi"/>
                <w:color w:val="FF0000"/>
              </w:rPr>
              <w:t>Evidence that the adults are doing what they said they would do</w:t>
            </w:r>
          </w:p>
          <w:p w14:paraId="4AFEB574"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Information about the context, setting, or environment</w:t>
            </w:r>
          </w:p>
          <w:p w14:paraId="2883F9C2"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Evidence that the plan is having the desired effect on students </w:t>
            </w:r>
          </w:p>
        </w:tc>
        <w:tc>
          <w:tcPr>
            <w:tcW w:w="3470" w:type="dxa"/>
          </w:tcPr>
          <w:p w14:paraId="6A11606A"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In order to determine whether a plan is working, or not, a team must monitor the extent to which the plan has been executed.</w:t>
            </w:r>
          </w:p>
        </w:tc>
      </w:tr>
      <w:tr w:rsidR="00A62E83" w:rsidRPr="004071E3" w14:paraId="50505B85" w14:textId="77777777" w:rsidTr="00020DC9">
        <w:tc>
          <w:tcPr>
            <w:tcW w:w="5880" w:type="dxa"/>
          </w:tcPr>
          <w:p w14:paraId="7774CBC8"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Why is it important to use a DBDM in schools?</w:t>
            </w:r>
          </w:p>
          <w:p w14:paraId="56BAA7BF"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Decisions are more likely to succeed if they are based on data</w:t>
            </w:r>
          </w:p>
          <w:p w14:paraId="51C24066"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To select practices and strategies that are most likely to address needs</w:t>
            </w:r>
          </w:p>
          <w:p w14:paraId="242D661E"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To establish cycles of continuous improvement</w:t>
            </w:r>
          </w:p>
          <w:p w14:paraId="7CB3574D"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To monitor the impact of their efforts</w:t>
            </w:r>
          </w:p>
          <w:p w14:paraId="07290CFA"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color w:val="FF0000"/>
              </w:rPr>
              <w:t>All of the above</w:t>
            </w:r>
          </w:p>
        </w:tc>
        <w:tc>
          <w:tcPr>
            <w:tcW w:w="3470" w:type="dxa"/>
          </w:tcPr>
          <w:p w14:paraId="4CE38ACB"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DBDM is empowering because teams tailor efforts to needs, and monitor the impact of these efforts on desired outcomes.</w:t>
            </w:r>
          </w:p>
        </w:tc>
      </w:tr>
      <w:tr w:rsidR="00A62E83" w:rsidRPr="004071E3" w14:paraId="5CA43617" w14:textId="77777777" w:rsidTr="00020DC9">
        <w:tc>
          <w:tcPr>
            <w:tcW w:w="5880" w:type="dxa"/>
          </w:tcPr>
          <w:p w14:paraId="35D3EBFD"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An organization that uses data to solve problems in cycles of continuous improvement, and is able to use information from past data cycles to repeat past success can be described as </w:t>
            </w:r>
          </w:p>
          <w:p w14:paraId="1E110741"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Leveraging</w:t>
            </w:r>
          </w:p>
          <w:p w14:paraId="0E5000E3"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Lucky</w:t>
            </w:r>
          </w:p>
          <w:p w14:paraId="2E3EC7C0"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Learning</w:t>
            </w:r>
          </w:p>
          <w:p w14:paraId="3981EEF0"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color w:val="FF0000"/>
              </w:rPr>
              <w:t>Leading</w:t>
            </w:r>
          </w:p>
        </w:tc>
        <w:tc>
          <w:tcPr>
            <w:tcW w:w="3470" w:type="dxa"/>
          </w:tcPr>
          <w:p w14:paraId="48B82D07" w14:textId="750EFFDB"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 xml:space="preserve">A team that effectively uses data to solve problems is </w:t>
            </w:r>
            <w:r w:rsidR="00526032" w:rsidRPr="004071E3">
              <w:rPr>
                <w:rFonts w:asciiTheme="minorHAnsi" w:eastAsia="Calibri" w:hAnsiTheme="minorHAnsi" w:cstheme="minorHAnsi"/>
              </w:rPr>
              <w:t xml:space="preserve">said to be “Leading” because it is </w:t>
            </w:r>
            <w:r w:rsidRPr="004071E3">
              <w:rPr>
                <w:rFonts w:asciiTheme="minorHAnsi" w:eastAsia="Calibri" w:hAnsiTheme="minorHAnsi" w:cstheme="minorHAnsi"/>
              </w:rPr>
              <w:t>more likely to make visible the connection between adult actions and student outcomes, and are more likely to repeat actions that result in salient student outcomes.</w:t>
            </w:r>
          </w:p>
        </w:tc>
      </w:tr>
      <w:tr w:rsidR="00A62E83" w:rsidRPr="004071E3" w14:paraId="2A669BB9" w14:textId="77777777" w:rsidTr="00020DC9">
        <w:tc>
          <w:tcPr>
            <w:tcW w:w="5880" w:type="dxa"/>
          </w:tcPr>
          <w:p w14:paraId="22BBF450"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According to Tilly (2008) a good DBDM cycle answers which questions:</w:t>
            </w:r>
          </w:p>
          <w:p w14:paraId="1F986061"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Do we have a problem? What is the problem? Where is the problem? Who is causing the problem?</w:t>
            </w:r>
          </w:p>
          <w:p w14:paraId="33B62F5F" w14:textId="77777777" w:rsidR="00A62E83" w:rsidRPr="004071E3" w:rsidRDefault="00A62E83" w:rsidP="00A62E83">
            <w:pPr>
              <w:numPr>
                <w:ilvl w:val="1"/>
                <w:numId w:val="4"/>
              </w:numPr>
              <w:spacing w:line="240" w:lineRule="auto"/>
              <w:rPr>
                <w:rFonts w:asciiTheme="minorHAnsi" w:eastAsia="Calibri" w:hAnsiTheme="minorHAnsi" w:cstheme="minorHAnsi"/>
                <w:color w:val="FF0000"/>
              </w:rPr>
            </w:pPr>
            <w:r w:rsidRPr="004071E3">
              <w:rPr>
                <w:rFonts w:asciiTheme="minorHAnsi" w:eastAsia="Calibri" w:hAnsiTheme="minorHAnsi" w:cstheme="minorHAnsi"/>
                <w:color w:val="FF0000"/>
              </w:rPr>
              <w:t>Do we have a problem? Why is the problem happening? What can be done about the problem? Did the plan work?</w:t>
            </w:r>
          </w:p>
          <w:p w14:paraId="6F4429F3"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Do the right people have the right data, at the right time, in the right format?</w:t>
            </w:r>
          </w:p>
          <w:p w14:paraId="250A3256"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What is the problem? What is causing the problem? What are mitigating factors? </w:t>
            </w:r>
          </w:p>
        </w:tc>
        <w:tc>
          <w:tcPr>
            <w:tcW w:w="3470" w:type="dxa"/>
          </w:tcPr>
          <w:p w14:paraId="1339C5D1"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Essential Function 2 includes using a standard protocol for using data to solve problems. While a good DBDM protocol may have more that these four steps, it must identify a problem, determine the cause of the problem, identify action steps to address the cause, and monitor plan implementation to determine if the actions are having the desired impact.</w:t>
            </w:r>
          </w:p>
        </w:tc>
      </w:tr>
      <w:tr w:rsidR="00A62E83" w:rsidRPr="004071E3" w14:paraId="2C08FED9" w14:textId="77777777" w:rsidTr="00020DC9">
        <w:tc>
          <w:tcPr>
            <w:tcW w:w="5880" w:type="dxa"/>
          </w:tcPr>
          <w:p w14:paraId="3D70D5E8"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The “A: Analyze” component of the GAINS acronym addresses which essential component?</w:t>
            </w:r>
          </w:p>
          <w:p w14:paraId="2CCB0CFC"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Do we have a problem?</w:t>
            </w:r>
          </w:p>
          <w:p w14:paraId="04BDE203"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Educators establish collaborative process for collecting data.</w:t>
            </w:r>
          </w:p>
          <w:p w14:paraId="039444FE" w14:textId="77777777" w:rsidR="00A62E83" w:rsidRPr="004071E3" w:rsidRDefault="00A62E83" w:rsidP="00A62E83">
            <w:pPr>
              <w:numPr>
                <w:ilvl w:val="1"/>
                <w:numId w:val="4"/>
              </w:numPr>
              <w:spacing w:line="240" w:lineRule="auto"/>
              <w:rPr>
                <w:rFonts w:asciiTheme="minorHAnsi" w:eastAsia="Calibri" w:hAnsiTheme="minorHAnsi" w:cstheme="minorHAnsi"/>
                <w:color w:val="FF0000"/>
              </w:rPr>
            </w:pPr>
            <w:r w:rsidRPr="004071E3">
              <w:rPr>
                <w:rFonts w:asciiTheme="minorHAnsi" w:eastAsia="Calibri" w:hAnsiTheme="minorHAnsi" w:cstheme="minorHAnsi"/>
                <w:color w:val="FF0000"/>
              </w:rPr>
              <w:t>Educators implement a process for examining and interpreting data.</w:t>
            </w:r>
          </w:p>
          <w:p w14:paraId="6A2764B7"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lastRenderedPageBreak/>
              <w:t>Educators determine instructional action steps.</w:t>
            </w:r>
          </w:p>
          <w:p w14:paraId="044FB346"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Educators use and act upon data by incorporating teaching and learning data into instruction and adjusting instruction accordingly.</w:t>
            </w:r>
          </w:p>
        </w:tc>
        <w:tc>
          <w:tcPr>
            <w:tcW w:w="3470" w:type="dxa"/>
          </w:tcPr>
          <w:p w14:paraId="009D4266"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lastRenderedPageBreak/>
              <w:t>Essential Function 2 deals with using data to select a problem and analyzing the problem to determine the cause of the problem.</w:t>
            </w:r>
          </w:p>
        </w:tc>
      </w:tr>
      <w:tr w:rsidR="00A62E83" w:rsidRPr="004071E3" w14:paraId="427A4A0E" w14:textId="77777777" w:rsidTr="00020DC9">
        <w:tc>
          <w:tcPr>
            <w:tcW w:w="5880" w:type="dxa"/>
          </w:tcPr>
          <w:p w14:paraId="7025A2B9"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 xml:space="preserve">To use filters to isolate data related to a specific context or subgroup is referred to as </w:t>
            </w:r>
          </w:p>
          <w:p w14:paraId="6EE07B05"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Aggregation</w:t>
            </w:r>
          </w:p>
          <w:p w14:paraId="34DC4EF3" w14:textId="77777777" w:rsidR="00A62E83" w:rsidRPr="004071E3" w:rsidRDefault="00A62E83" w:rsidP="00A62E83">
            <w:pPr>
              <w:numPr>
                <w:ilvl w:val="1"/>
                <w:numId w:val="4"/>
              </w:numPr>
              <w:spacing w:line="240" w:lineRule="auto"/>
              <w:rPr>
                <w:rFonts w:asciiTheme="minorHAnsi" w:eastAsia="Calibri" w:hAnsiTheme="minorHAnsi" w:cstheme="minorHAnsi"/>
                <w:color w:val="FF0000"/>
              </w:rPr>
            </w:pPr>
            <w:r w:rsidRPr="004071E3">
              <w:rPr>
                <w:rFonts w:asciiTheme="minorHAnsi" w:eastAsia="Calibri" w:hAnsiTheme="minorHAnsi" w:cstheme="minorHAnsi"/>
                <w:color w:val="FF0000"/>
              </w:rPr>
              <w:t>Disaggregation</w:t>
            </w:r>
          </w:p>
          <w:p w14:paraId="02CD9BEB"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Triangulation</w:t>
            </w:r>
          </w:p>
          <w:p w14:paraId="24E33F78"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Analysis</w:t>
            </w:r>
          </w:p>
        </w:tc>
        <w:tc>
          <w:tcPr>
            <w:tcW w:w="3470" w:type="dxa"/>
          </w:tcPr>
          <w:p w14:paraId="3D06A1CF"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Filters allow the team to remove extraneous data, so as to isolate a context or subgroup of interest and make visible aspects of the problem that would otherwise be hidden by extraneous information. This can help reveal problems to solve and identify possible causes.</w:t>
            </w:r>
          </w:p>
        </w:tc>
      </w:tr>
      <w:tr w:rsidR="00A62E83" w:rsidRPr="004071E3" w14:paraId="3EF51CB9" w14:textId="77777777" w:rsidTr="00020DC9">
        <w:tc>
          <w:tcPr>
            <w:tcW w:w="5880" w:type="dxa"/>
          </w:tcPr>
          <w:p w14:paraId="6877DC57"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When evaluating the plan, a team determines that they did not achieve their goal, and they did not implement their plan. What should they do?</w:t>
            </w:r>
          </w:p>
          <w:p w14:paraId="594CECF7"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Return to their data, find a new problem and solve the new problem</w:t>
            </w:r>
          </w:p>
          <w:p w14:paraId="772BA721"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Reanalyze the data to determine whether they have identified the correct cause of the problem</w:t>
            </w:r>
          </w:p>
          <w:p w14:paraId="60B7904D"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Select a new action step to address the problem</w:t>
            </w:r>
          </w:p>
          <w:p w14:paraId="7D27C8CA"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color w:val="FF0000"/>
              </w:rPr>
              <w:t>Implement the original plan</w:t>
            </w:r>
          </w:p>
        </w:tc>
        <w:tc>
          <w:tcPr>
            <w:tcW w:w="3470" w:type="dxa"/>
          </w:tcPr>
          <w:p w14:paraId="7A4EE005"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 xml:space="preserve">Teams cannot evaluate the effectiveness of a plan that they never implemented. </w:t>
            </w:r>
          </w:p>
        </w:tc>
      </w:tr>
      <w:tr w:rsidR="00A62E83" w:rsidRPr="004071E3" w14:paraId="0CD06BD2" w14:textId="77777777" w:rsidTr="00020DC9">
        <w:tc>
          <w:tcPr>
            <w:tcW w:w="5880" w:type="dxa"/>
          </w:tcPr>
          <w:p w14:paraId="5C5BB741"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The use of three or more data points to identify a root cause is called…</w:t>
            </w:r>
          </w:p>
          <w:p w14:paraId="45920E7B"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Aggregation</w:t>
            </w:r>
          </w:p>
          <w:p w14:paraId="0F4264AC"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Disaggregation</w:t>
            </w:r>
          </w:p>
          <w:p w14:paraId="011CC1C0" w14:textId="77777777" w:rsidR="00A62E83" w:rsidRPr="004071E3" w:rsidRDefault="00A62E83" w:rsidP="00A62E83">
            <w:pPr>
              <w:numPr>
                <w:ilvl w:val="1"/>
                <w:numId w:val="4"/>
              </w:numPr>
              <w:spacing w:line="240" w:lineRule="auto"/>
              <w:rPr>
                <w:rFonts w:asciiTheme="minorHAnsi" w:eastAsia="Calibri" w:hAnsiTheme="minorHAnsi" w:cstheme="minorHAnsi"/>
                <w:color w:val="FF0000"/>
              </w:rPr>
            </w:pPr>
            <w:r w:rsidRPr="004071E3">
              <w:rPr>
                <w:rFonts w:asciiTheme="minorHAnsi" w:eastAsia="Calibri" w:hAnsiTheme="minorHAnsi" w:cstheme="minorHAnsi"/>
                <w:color w:val="FF0000"/>
              </w:rPr>
              <w:t>Triangulation</w:t>
            </w:r>
          </w:p>
          <w:p w14:paraId="47419D1E"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Analysis</w:t>
            </w:r>
          </w:p>
        </w:tc>
        <w:tc>
          <w:tcPr>
            <w:tcW w:w="3470" w:type="dxa"/>
          </w:tcPr>
          <w:p w14:paraId="3B3574D9"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By comparing three or more data points, the team can gain insight into possible causative factors and/or test hypotheses.</w:t>
            </w:r>
          </w:p>
        </w:tc>
      </w:tr>
      <w:tr w:rsidR="00A62E83" w:rsidRPr="004071E3" w14:paraId="33B0F3F8" w14:textId="77777777" w:rsidTr="00020DC9">
        <w:tc>
          <w:tcPr>
            <w:tcW w:w="5880" w:type="dxa"/>
          </w:tcPr>
          <w:p w14:paraId="32C5199A"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A common reason for student misbehavior in schools is…</w:t>
            </w:r>
          </w:p>
          <w:p w14:paraId="4E73F945" w14:textId="77777777" w:rsidR="00A62E83" w:rsidRPr="004071E3" w:rsidRDefault="00A62E83" w:rsidP="00A62E83">
            <w:pPr>
              <w:numPr>
                <w:ilvl w:val="1"/>
                <w:numId w:val="4"/>
              </w:numPr>
              <w:spacing w:line="240" w:lineRule="auto"/>
              <w:rPr>
                <w:rFonts w:asciiTheme="minorHAnsi" w:eastAsia="Calibri" w:hAnsiTheme="minorHAnsi" w:cstheme="minorHAnsi"/>
                <w:color w:val="FF0000"/>
              </w:rPr>
            </w:pPr>
            <w:r w:rsidRPr="004071E3">
              <w:rPr>
                <w:rFonts w:asciiTheme="minorHAnsi" w:eastAsia="Calibri" w:hAnsiTheme="minorHAnsi" w:cstheme="minorHAnsi"/>
                <w:color w:val="FF0000"/>
              </w:rPr>
              <w:t>Students do not know the expectations</w:t>
            </w:r>
          </w:p>
          <w:p w14:paraId="522E9B1D"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Poverty</w:t>
            </w:r>
          </w:p>
          <w:p w14:paraId="61019993"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Poor parenting</w:t>
            </w:r>
          </w:p>
          <w:p w14:paraId="156D87C7"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Students want to control the adults</w:t>
            </w:r>
          </w:p>
        </w:tc>
        <w:tc>
          <w:tcPr>
            <w:tcW w:w="3470" w:type="dxa"/>
          </w:tcPr>
          <w:p w14:paraId="25FE9BEF"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We cannot expect students to follow behavior expectations if we have not taught them to fluency.</w:t>
            </w:r>
          </w:p>
        </w:tc>
      </w:tr>
      <w:tr w:rsidR="00A62E83" w:rsidRPr="004071E3" w14:paraId="7AD8C831" w14:textId="77777777" w:rsidTr="00020DC9">
        <w:tc>
          <w:tcPr>
            <w:tcW w:w="5880" w:type="dxa"/>
          </w:tcPr>
          <w:p w14:paraId="268C4A43" w14:textId="77777777" w:rsidR="00A62E83" w:rsidRPr="004071E3" w:rsidRDefault="00A62E83" w:rsidP="00A62E83">
            <w:pPr>
              <w:numPr>
                <w:ilvl w:val="0"/>
                <w:numId w:val="4"/>
              </w:numPr>
              <w:spacing w:line="240" w:lineRule="auto"/>
              <w:rPr>
                <w:rFonts w:asciiTheme="minorHAnsi" w:eastAsia="Calibri" w:hAnsiTheme="minorHAnsi" w:cstheme="minorHAnsi"/>
              </w:rPr>
            </w:pPr>
            <w:r w:rsidRPr="004071E3">
              <w:rPr>
                <w:rFonts w:asciiTheme="minorHAnsi" w:eastAsia="Calibri" w:hAnsiTheme="minorHAnsi" w:cstheme="minorHAnsi"/>
              </w:rPr>
              <w:t>Results indicators are easily monitored data points that measure…</w:t>
            </w:r>
          </w:p>
          <w:p w14:paraId="6F09A5A8"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Fluency and Acquisition</w:t>
            </w:r>
          </w:p>
          <w:p w14:paraId="60251C82"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Academics and Behavior</w:t>
            </w:r>
          </w:p>
          <w:p w14:paraId="0AC39872"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rPr>
              <w:t>Function and Behavior</w:t>
            </w:r>
          </w:p>
          <w:p w14:paraId="0CBC1280" w14:textId="77777777" w:rsidR="00A62E83" w:rsidRPr="004071E3" w:rsidRDefault="00A62E83" w:rsidP="00A62E83">
            <w:pPr>
              <w:numPr>
                <w:ilvl w:val="1"/>
                <w:numId w:val="4"/>
              </w:numPr>
              <w:spacing w:line="240" w:lineRule="auto"/>
              <w:rPr>
                <w:rFonts w:asciiTheme="minorHAnsi" w:eastAsia="Calibri" w:hAnsiTheme="minorHAnsi" w:cstheme="minorHAnsi"/>
              </w:rPr>
            </w:pPr>
            <w:r w:rsidRPr="004071E3">
              <w:rPr>
                <w:rFonts w:asciiTheme="minorHAnsi" w:eastAsia="Calibri" w:hAnsiTheme="minorHAnsi" w:cstheme="minorHAnsi"/>
                <w:color w:val="FF0000"/>
              </w:rPr>
              <w:t>Implementation and Outcomes</w:t>
            </w:r>
          </w:p>
        </w:tc>
        <w:tc>
          <w:tcPr>
            <w:tcW w:w="3470" w:type="dxa"/>
          </w:tcPr>
          <w:p w14:paraId="261E7E1C" w14:textId="77777777" w:rsidR="00A62E83" w:rsidRPr="004071E3" w:rsidRDefault="00A62E83" w:rsidP="00A62E83">
            <w:pPr>
              <w:spacing w:line="240" w:lineRule="auto"/>
              <w:rPr>
                <w:rFonts w:asciiTheme="minorHAnsi" w:eastAsia="Calibri" w:hAnsiTheme="minorHAnsi" w:cstheme="minorHAnsi"/>
              </w:rPr>
            </w:pPr>
            <w:r w:rsidRPr="004071E3">
              <w:rPr>
                <w:rFonts w:asciiTheme="minorHAnsi" w:eastAsia="Calibri" w:hAnsiTheme="minorHAnsi" w:cstheme="minorHAnsi"/>
              </w:rPr>
              <w:t>By monitoring plan implementation and progress toward desired outcome, the team can make timely midcourse corrections, if needed.</w:t>
            </w:r>
          </w:p>
        </w:tc>
      </w:tr>
    </w:tbl>
    <w:p w14:paraId="2326931B" w14:textId="77777777" w:rsidR="006B0349" w:rsidRPr="004071E3" w:rsidRDefault="006B0349" w:rsidP="006B0349">
      <w:pPr>
        <w:spacing w:line="240" w:lineRule="auto"/>
        <w:rPr>
          <w:rFonts w:asciiTheme="minorHAnsi" w:hAnsiTheme="minorHAnsi" w:cstheme="minorHAnsi"/>
        </w:rPr>
      </w:pPr>
    </w:p>
    <w:sectPr w:rsidR="006B0349" w:rsidRPr="0040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A7B"/>
    <w:multiLevelType w:val="multilevel"/>
    <w:tmpl w:val="4C98F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5721F"/>
    <w:multiLevelType w:val="multilevel"/>
    <w:tmpl w:val="DE120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F6494"/>
    <w:multiLevelType w:val="multilevel"/>
    <w:tmpl w:val="8A7AD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392A6A"/>
    <w:multiLevelType w:val="multilevel"/>
    <w:tmpl w:val="B0B6D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1908DE"/>
    <w:multiLevelType w:val="multilevel"/>
    <w:tmpl w:val="D73E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6D4F5A"/>
    <w:multiLevelType w:val="multilevel"/>
    <w:tmpl w:val="FDC4D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0B04AC"/>
    <w:multiLevelType w:val="multilevel"/>
    <w:tmpl w:val="B3F65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1F2AE4"/>
    <w:multiLevelType w:val="multilevel"/>
    <w:tmpl w:val="6CF09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980823"/>
    <w:multiLevelType w:val="multilevel"/>
    <w:tmpl w:val="4C98F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8562FA"/>
    <w:multiLevelType w:val="multilevel"/>
    <w:tmpl w:val="CA468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6732A5"/>
    <w:multiLevelType w:val="multilevel"/>
    <w:tmpl w:val="4C98F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525431"/>
    <w:multiLevelType w:val="multilevel"/>
    <w:tmpl w:val="62DAB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C1315B"/>
    <w:multiLevelType w:val="multilevel"/>
    <w:tmpl w:val="7F74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6E67ED"/>
    <w:multiLevelType w:val="multilevel"/>
    <w:tmpl w:val="63F07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842E52"/>
    <w:multiLevelType w:val="multilevel"/>
    <w:tmpl w:val="4C98F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8"/>
  </w:num>
  <w:num w:numId="4">
    <w:abstractNumId w:val="14"/>
  </w:num>
  <w:num w:numId="5">
    <w:abstractNumId w:val="13"/>
  </w:num>
  <w:num w:numId="6">
    <w:abstractNumId w:val="5"/>
  </w:num>
  <w:num w:numId="7">
    <w:abstractNumId w:val="4"/>
  </w:num>
  <w:num w:numId="8">
    <w:abstractNumId w:val="1"/>
  </w:num>
  <w:num w:numId="9">
    <w:abstractNumId w:val="3"/>
  </w:num>
  <w:num w:numId="10">
    <w:abstractNumId w:val="12"/>
  </w:num>
  <w:num w:numId="11">
    <w:abstractNumId w:val="9"/>
  </w:num>
  <w:num w:numId="12">
    <w:abstractNumId w:val="7"/>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49"/>
    <w:rsid w:val="000F7AEA"/>
    <w:rsid w:val="002D1372"/>
    <w:rsid w:val="0035502C"/>
    <w:rsid w:val="004071E3"/>
    <w:rsid w:val="00526032"/>
    <w:rsid w:val="006B0349"/>
    <w:rsid w:val="00A62E83"/>
    <w:rsid w:val="00CB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63EA"/>
  <w15:chartTrackingRefBased/>
  <w15:docId w15:val="{B6F35F2F-61F0-4FA0-860F-B0FA769B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4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349"/>
    <w:rPr>
      <w:sz w:val="16"/>
      <w:szCs w:val="16"/>
    </w:rPr>
  </w:style>
  <w:style w:type="paragraph" w:styleId="CommentText">
    <w:name w:val="annotation text"/>
    <w:basedOn w:val="Normal"/>
    <w:link w:val="CommentTextChar"/>
    <w:uiPriority w:val="99"/>
    <w:semiHidden/>
    <w:unhideWhenUsed/>
    <w:rsid w:val="006B0349"/>
    <w:pPr>
      <w:spacing w:line="240" w:lineRule="auto"/>
    </w:pPr>
    <w:rPr>
      <w:sz w:val="20"/>
      <w:szCs w:val="20"/>
    </w:rPr>
  </w:style>
  <w:style w:type="character" w:customStyle="1" w:styleId="CommentTextChar">
    <w:name w:val="Comment Text Char"/>
    <w:basedOn w:val="DefaultParagraphFont"/>
    <w:link w:val="CommentText"/>
    <w:uiPriority w:val="99"/>
    <w:semiHidden/>
    <w:rsid w:val="006B034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349"/>
    <w:rPr>
      <w:b/>
      <w:bCs/>
    </w:rPr>
  </w:style>
  <w:style w:type="character" w:customStyle="1" w:styleId="CommentSubjectChar">
    <w:name w:val="Comment Subject Char"/>
    <w:basedOn w:val="CommentTextChar"/>
    <w:link w:val="CommentSubject"/>
    <w:uiPriority w:val="99"/>
    <w:semiHidden/>
    <w:rsid w:val="006B0349"/>
    <w:rPr>
      <w:rFonts w:ascii="Arial" w:eastAsia="Arial" w:hAnsi="Arial" w:cs="Arial"/>
      <w:b/>
      <w:bCs/>
      <w:sz w:val="20"/>
      <w:szCs w:val="20"/>
    </w:rPr>
  </w:style>
  <w:style w:type="paragraph" w:styleId="BalloonText">
    <w:name w:val="Balloon Text"/>
    <w:basedOn w:val="Normal"/>
    <w:link w:val="BalloonTextChar"/>
    <w:uiPriority w:val="99"/>
    <w:semiHidden/>
    <w:unhideWhenUsed/>
    <w:rsid w:val="006B03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49"/>
    <w:rPr>
      <w:rFonts w:ascii="Segoe UI" w:eastAsia="Arial" w:hAnsi="Segoe UI" w:cs="Segoe UI"/>
      <w:sz w:val="18"/>
      <w:szCs w:val="18"/>
    </w:rPr>
  </w:style>
  <w:style w:type="table" w:styleId="TableGrid">
    <w:name w:val="Table Grid"/>
    <w:basedOn w:val="TableNormal"/>
    <w:uiPriority w:val="59"/>
    <w:rsid w:val="004071E3"/>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Chelie A Nelson</cp:lastModifiedBy>
  <cp:revision>2</cp:revision>
  <dcterms:created xsi:type="dcterms:W3CDTF">2020-07-31T17:14:00Z</dcterms:created>
  <dcterms:modified xsi:type="dcterms:W3CDTF">2020-07-31T17:14:00Z</dcterms:modified>
</cp:coreProperties>
</file>