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DC" w:rsidRPr="00BB3AAF" w:rsidRDefault="00CB15DC" w:rsidP="00CB15DC">
      <w:pPr>
        <w:jc w:val="center"/>
        <w:rPr>
          <w:b/>
          <w:sz w:val="28"/>
          <w:szCs w:val="32"/>
        </w:rPr>
      </w:pPr>
      <w:r w:rsidRPr="00BB3AAF">
        <w:rPr>
          <w:b/>
          <w:sz w:val="28"/>
          <w:szCs w:val="32"/>
        </w:rPr>
        <w:t>Pre-Post Assessment:  Differentiated Instruction</w:t>
      </w:r>
    </w:p>
    <w:p w:rsidR="00CB15DC" w:rsidRPr="00955E24" w:rsidRDefault="00CB15DC" w:rsidP="00CB15DC">
      <w:pPr>
        <w:pStyle w:val="ListParagraph"/>
        <w:rPr>
          <w:i/>
          <w:sz w:val="28"/>
          <w:szCs w:val="28"/>
        </w:rPr>
      </w:pPr>
    </w:p>
    <w:p w:rsidR="00CB15DC" w:rsidRPr="00BB3AAF" w:rsidRDefault="00CB15DC" w:rsidP="00CB15DC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BB3AAF">
        <w:rPr>
          <w:sz w:val="22"/>
          <w:szCs w:val="22"/>
        </w:rPr>
        <w:t xml:space="preserve">Which </w:t>
      </w:r>
      <w:r>
        <w:rPr>
          <w:sz w:val="22"/>
          <w:szCs w:val="22"/>
        </w:rPr>
        <w:t>are the guiding principles of effective differentiated instruction? Mark all that apply.</w:t>
      </w:r>
    </w:p>
    <w:p w:rsidR="00CB15DC" w:rsidRPr="00BB3AAF" w:rsidRDefault="00CB15DC" w:rsidP="00CB15DC">
      <w:pPr>
        <w:rPr>
          <w:i/>
          <w:sz w:val="20"/>
          <w:szCs w:val="22"/>
        </w:rPr>
      </w:pPr>
    </w:p>
    <w:p w:rsidR="00CB15DC" w:rsidRPr="00BB3AAF" w:rsidRDefault="00CB15DC" w:rsidP="00CB15DC">
      <w:pPr>
        <w:pStyle w:val="ListParagraph"/>
        <w:numPr>
          <w:ilvl w:val="1"/>
          <w:numId w:val="1"/>
        </w:numPr>
        <w:ind w:left="1620" w:hanging="450"/>
        <w:rPr>
          <w:sz w:val="22"/>
          <w:szCs w:val="22"/>
        </w:rPr>
      </w:pPr>
      <w:r>
        <w:rPr>
          <w:sz w:val="22"/>
          <w:szCs w:val="22"/>
        </w:rPr>
        <w:t xml:space="preserve">High </w:t>
      </w:r>
      <w:r w:rsidRPr="00BB3AAF">
        <w:rPr>
          <w:sz w:val="22"/>
          <w:szCs w:val="22"/>
        </w:rPr>
        <w:t>quality curriculum</w:t>
      </w:r>
    </w:p>
    <w:p w:rsidR="00CB15DC" w:rsidRPr="00BB3AAF" w:rsidRDefault="00CB15DC" w:rsidP="00CB15DC">
      <w:pPr>
        <w:pStyle w:val="ListParagraph"/>
        <w:numPr>
          <w:ilvl w:val="1"/>
          <w:numId w:val="1"/>
        </w:numPr>
        <w:ind w:left="1620" w:hanging="450"/>
        <w:rPr>
          <w:sz w:val="22"/>
          <w:szCs w:val="22"/>
        </w:rPr>
      </w:pPr>
      <w:r>
        <w:rPr>
          <w:sz w:val="22"/>
          <w:szCs w:val="22"/>
        </w:rPr>
        <w:t>Flexible Instructional Arrangement</w:t>
      </w:r>
    </w:p>
    <w:p w:rsidR="00CB15DC" w:rsidRPr="00BB3AAF" w:rsidRDefault="00CB15DC" w:rsidP="00CB15DC">
      <w:pPr>
        <w:pStyle w:val="ListParagraph"/>
        <w:numPr>
          <w:ilvl w:val="1"/>
          <w:numId w:val="1"/>
        </w:numPr>
        <w:tabs>
          <w:tab w:val="left" w:pos="1080"/>
        </w:tabs>
        <w:ind w:left="1620" w:hanging="450"/>
        <w:rPr>
          <w:sz w:val="22"/>
          <w:szCs w:val="22"/>
        </w:rPr>
      </w:pPr>
      <w:r>
        <w:rPr>
          <w:sz w:val="22"/>
          <w:szCs w:val="22"/>
        </w:rPr>
        <w:t>Learning Environment</w:t>
      </w:r>
    </w:p>
    <w:p w:rsidR="00CB15DC" w:rsidRPr="00BB3AAF" w:rsidRDefault="00CB15DC" w:rsidP="00CB15DC">
      <w:pPr>
        <w:pStyle w:val="ListParagraph"/>
        <w:spacing w:line="360" w:lineRule="auto"/>
        <w:rPr>
          <w:sz w:val="22"/>
          <w:szCs w:val="22"/>
        </w:rPr>
      </w:pPr>
    </w:p>
    <w:p w:rsidR="00CB15DC" w:rsidRPr="00BB3AAF" w:rsidRDefault="00CB15DC" w:rsidP="00CB15DC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BB3AAF">
        <w:rPr>
          <w:sz w:val="22"/>
          <w:szCs w:val="22"/>
        </w:rPr>
        <w:t xml:space="preserve">Designing respectful learning tasks is an important principle of differentiated instruction because </w:t>
      </w:r>
    </w:p>
    <w:p w:rsidR="00CB15DC" w:rsidRPr="00BB3AAF" w:rsidRDefault="00CB15DC" w:rsidP="00CB15DC">
      <w:pPr>
        <w:rPr>
          <w:i/>
          <w:sz w:val="20"/>
          <w:szCs w:val="22"/>
        </w:rPr>
      </w:pPr>
    </w:p>
    <w:p w:rsidR="00CB15DC" w:rsidRPr="00BB3AAF" w:rsidRDefault="00CB15DC" w:rsidP="00CB15DC">
      <w:pPr>
        <w:pStyle w:val="ListParagraph"/>
        <w:numPr>
          <w:ilvl w:val="1"/>
          <w:numId w:val="1"/>
        </w:numPr>
        <w:ind w:left="1620" w:hanging="450"/>
        <w:rPr>
          <w:sz w:val="22"/>
          <w:szCs w:val="22"/>
        </w:rPr>
      </w:pPr>
      <w:r w:rsidRPr="00BB3AAF">
        <w:rPr>
          <w:sz w:val="22"/>
          <w:szCs w:val="22"/>
        </w:rPr>
        <w:t>student engagement elicits intrigue and challenge of learning targets</w:t>
      </w:r>
    </w:p>
    <w:p w:rsidR="00CB15DC" w:rsidRPr="00BB3AAF" w:rsidRDefault="00CB15DC" w:rsidP="00CB15DC">
      <w:pPr>
        <w:pStyle w:val="ListParagraph"/>
        <w:numPr>
          <w:ilvl w:val="1"/>
          <w:numId w:val="1"/>
        </w:numPr>
        <w:ind w:left="1620" w:hanging="450"/>
        <w:rPr>
          <w:sz w:val="22"/>
          <w:szCs w:val="22"/>
        </w:rPr>
      </w:pPr>
      <w:r w:rsidRPr="00BB3AAF">
        <w:rPr>
          <w:sz w:val="22"/>
          <w:szCs w:val="22"/>
        </w:rPr>
        <w:t xml:space="preserve">teachers </w:t>
      </w:r>
      <w:r>
        <w:rPr>
          <w:sz w:val="22"/>
          <w:szCs w:val="22"/>
        </w:rPr>
        <w:t>do not</w:t>
      </w:r>
      <w:r w:rsidRPr="00BB3AAF">
        <w:rPr>
          <w:sz w:val="22"/>
          <w:szCs w:val="22"/>
        </w:rPr>
        <w:t xml:space="preserve"> need to learn about </w:t>
      </w:r>
      <w:r>
        <w:rPr>
          <w:sz w:val="22"/>
          <w:szCs w:val="22"/>
        </w:rPr>
        <w:t>students’</w:t>
      </w:r>
      <w:r w:rsidRPr="00BB3AAF">
        <w:rPr>
          <w:sz w:val="22"/>
          <w:szCs w:val="22"/>
        </w:rPr>
        <w:t xml:space="preserve"> interests</w:t>
      </w:r>
    </w:p>
    <w:p w:rsidR="00CB15DC" w:rsidRDefault="00CB15DC" w:rsidP="00CB15DC">
      <w:pPr>
        <w:pStyle w:val="ListParagraph"/>
        <w:numPr>
          <w:ilvl w:val="1"/>
          <w:numId w:val="1"/>
        </w:numPr>
        <w:ind w:left="1620" w:hanging="450"/>
        <w:rPr>
          <w:sz w:val="22"/>
          <w:szCs w:val="22"/>
        </w:rPr>
      </w:pPr>
      <w:r w:rsidRPr="00BB3AAF">
        <w:rPr>
          <w:sz w:val="22"/>
          <w:szCs w:val="22"/>
        </w:rPr>
        <w:t xml:space="preserve">instruction should be uniquely individualized for each student </w:t>
      </w:r>
    </w:p>
    <w:p w:rsidR="00CB15DC" w:rsidRPr="00BB3AAF" w:rsidRDefault="00CB15DC" w:rsidP="00CB15DC">
      <w:pPr>
        <w:rPr>
          <w:sz w:val="22"/>
          <w:szCs w:val="22"/>
        </w:rPr>
      </w:pPr>
    </w:p>
    <w:p w:rsidR="00CB15DC" w:rsidRDefault="00CB15DC" w:rsidP="00CB15D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What is the definition of content for Differentiate Instruction?</w:t>
      </w:r>
    </w:p>
    <w:p w:rsidR="00CB15DC" w:rsidRPr="00BB3AAF" w:rsidRDefault="00CB15DC" w:rsidP="00CB15DC">
      <w:pPr>
        <w:rPr>
          <w:sz w:val="20"/>
          <w:szCs w:val="22"/>
        </w:rPr>
      </w:pPr>
    </w:p>
    <w:p w:rsidR="00CB15DC" w:rsidRPr="00BB3AAF" w:rsidRDefault="00CB15DC" w:rsidP="00CB15DC">
      <w:pPr>
        <w:pStyle w:val="ListParagraph"/>
        <w:numPr>
          <w:ilvl w:val="1"/>
          <w:numId w:val="1"/>
        </w:numPr>
        <w:ind w:left="1530"/>
        <w:rPr>
          <w:sz w:val="22"/>
          <w:szCs w:val="22"/>
        </w:rPr>
      </w:pPr>
      <w:r>
        <w:rPr>
          <w:sz w:val="22"/>
          <w:szCs w:val="22"/>
        </w:rPr>
        <w:t>Activities through which students make sense of key ideas using essential skills.</w:t>
      </w:r>
    </w:p>
    <w:p w:rsidR="00CB15DC" w:rsidRDefault="00CB15DC" w:rsidP="00CB15DC">
      <w:pPr>
        <w:pStyle w:val="ListParagraph"/>
        <w:numPr>
          <w:ilvl w:val="1"/>
          <w:numId w:val="1"/>
        </w:numPr>
        <w:ind w:left="1530"/>
        <w:rPr>
          <w:sz w:val="22"/>
          <w:szCs w:val="22"/>
        </w:rPr>
      </w:pPr>
      <w:r>
        <w:rPr>
          <w:sz w:val="22"/>
          <w:szCs w:val="22"/>
        </w:rPr>
        <w:t>How students demonstrate and extend what they understand and can do as a result a span of learning.</w:t>
      </w:r>
      <w:r w:rsidRPr="00BB3AAF">
        <w:rPr>
          <w:sz w:val="22"/>
          <w:szCs w:val="22"/>
        </w:rPr>
        <w:t xml:space="preserve"> </w:t>
      </w:r>
    </w:p>
    <w:p w:rsidR="00CB15DC" w:rsidRDefault="00CB15DC" w:rsidP="00CB15DC">
      <w:pPr>
        <w:pStyle w:val="ListParagraph"/>
        <w:numPr>
          <w:ilvl w:val="1"/>
          <w:numId w:val="1"/>
        </w:numPr>
        <w:ind w:left="1530"/>
        <w:rPr>
          <w:sz w:val="22"/>
          <w:szCs w:val="22"/>
        </w:rPr>
      </w:pPr>
      <w:r>
        <w:rPr>
          <w:sz w:val="22"/>
          <w:szCs w:val="22"/>
        </w:rPr>
        <w:t>What students will learn and the materials that represent the learning.</w:t>
      </w:r>
    </w:p>
    <w:p w:rsidR="00CB15DC" w:rsidRPr="00BB3AAF" w:rsidRDefault="00CB15DC" w:rsidP="00CB15DC">
      <w:pPr>
        <w:pStyle w:val="ListParagraph"/>
        <w:ind w:left="1530"/>
        <w:rPr>
          <w:sz w:val="22"/>
          <w:szCs w:val="22"/>
        </w:rPr>
      </w:pPr>
    </w:p>
    <w:p w:rsidR="00CB15DC" w:rsidRDefault="00CB15DC" w:rsidP="00CB15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3AAF">
        <w:rPr>
          <w:sz w:val="22"/>
          <w:szCs w:val="22"/>
        </w:rPr>
        <w:t>Which selection demonstrates a low-prep followed by a high-prep example of differentiation?</w:t>
      </w:r>
    </w:p>
    <w:p w:rsidR="00CB15DC" w:rsidRPr="00BB3AAF" w:rsidRDefault="00CB15DC" w:rsidP="00CB15DC">
      <w:pPr>
        <w:rPr>
          <w:sz w:val="20"/>
          <w:szCs w:val="22"/>
        </w:rPr>
      </w:pPr>
    </w:p>
    <w:p w:rsidR="00CB15DC" w:rsidRPr="00BB3AAF" w:rsidRDefault="00CB15DC" w:rsidP="00CB15DC">
      <w:pPr>
        <w:pStyle w:val="ListParagraph"/>
        <w:numPr>
          <w:ilvl w:val="1"/>
          <w:numId w:val="1"/>
        </w:numPr>
        <w:ind w:left="1530"/>
        <w:rPr>
          <w:sz w:val="22"/>
          <w:szCs w:val="22"/>
        </w:rPr>
      </w:pPr>
      <w:r w:rsidRPr="00BB3AAF">
        <w:rPr>
          <w:sz w:val="22"/>
          <w:szCs w:val="22"/>
        </w:rPr>
        <w:t>Student-teacher goal setting; use of collaboration</w:t>
      </w:r>
    </w:p>
    <w:p w:rsidR="00CB15DC" w:rsidRPr="00BB3AAF" w:rsidRDefault="00CB15DC" w:rsidP="00CB15DC">
      <w:pPr>
        <w:pStyle w:val="ListParagraph"/>
        <w:numPr>
          <w:ilvl w:val="1"/>
          <w:numId w:val="1"/>
        </w:numPr>
        <w:ind w:left="1530"/>
        <w:rPr>
          <w:sz w:val="22"/>
          <w:szCs w:val="22"/>
        </w:rPr>
      </w:pPr>
      <w:r w:rsidRPr="00BB3AAF">
        <w:rPr>
          <w:sz w:val="22"/>
          <w:szCs w:val="22"/>
        </w:rPr>
        <w:t>Literature circles; independent studies</w:t>
      </w:r>
    </w:p>
    <w:p w:rsidR="00CB15DC" w:rsidRPr="00BB3AAF" w:rsidRDefault="00CB15DC" w:rsidP="00CB15DC">
      <w:pPr>
        <w:pStyle w:val="ListParagraph"/>
        <w:numPr>
          <w:ilvl w:val="1"/>
          <w:numId w:val="1"/>
        </w:numPr>
        <w:ind w:left="1530"/>
        <w:rPr>
          <w:sz w:val="22"/>
          <w:szCs w:val="22"/>
        </w:rPr>
      </w:pPr>
      <w:r w:rsidRPr="00BB3AAF">
        <w:rPr>
          <w:sz w:val="22"/>
          <w:szCs w:val="22"/>
        </w:rPr>
        <w:t>Book choice; tiered assignments</w:t>
      </w:r>
    </w:p>
    <w:p w:rsidR="00CB15DC" w:rsidRPr="00BB3AAF" w:rsidRDefault="00CB15DC" w:rsidP="00CB15DC">
      <w:pPr>
        <w:rPr>
          <w:sz w:val="22"/>
          <w:szCs w:val="22"/>
        </w:rPr>
      </w:pPr>
    </w:p>
    <w:p w:rsidR="00CB15DC" w:rsidRPr="00BB3AAF" w:rsidRDefault="00CB15DC" w:rsidP="00CB15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3AAF">
        <w:rPr>
          <w:sz w:val="22"/>
          <w:szCs w:val="22"/>
        </w:rPr>
        <w:t xml:space="preserve"> </w:t>
      </w:r>
      <w:r>
        <w:rPr>
          <w:sz w:val="22"/>
          <w:szCs w:val="22"/>
        </w:rPr>
        <w:t>Which are strategies for product differentiation?</w:t>
      </w:r>
    </w:p>
    <w:p w:rsidR="00CB15DC" w:rsidRPr="00BB3AAF" w:rsidRDefault="00CB15DC" w:rsidP="00CB15D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B3AAF">
        <w:rPr>
          <w:sz w:val="22"/>
          <w:szCs w:val="22"/>
        </w:rPr>
        <w:t xml:space="preserve"> </w:t>
      </w:r>
      <w:r>
        <w:rPr>
          <w:sz w:val="22"/>
          <w:szCs w:val="22"/>
        </w:rPr>
        <w:t>Flexible Instructional Arrangements</w:t>
      </w:r>
    </w:p>
    <w:p w:rsidR="00CB15DC" w:rsidRPr="00BB3AAF" w:rsidRDefault="00CB15DC" w:rsidP="00CB15D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Learning Menus</w:t>
      </w:r>
    </w:p>
    <w:p w:rsidR="00CB15DC" w:rsidRPr="00BB3AAF" w:rsidRDefault="00CB15DC" w:rsidP="00CB15D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RAFTS</w:t>
      </w:r>
    </w:p>
    <w:p w:rsidR="00CB15DC" w:rsidRPr="007A0563" w:rsidRDefault="00CB15DC" w:rsidP="00CB15DC">
      <w:pPr>
        <w:pStyle w:val="ListParagraph"/>
        <w:ind w:left="1440"/>
        <w:rPr>
          <w:sz w:val="22"/>
          <w:szCs w:val="22"/>
        </w:rPr>
      </w:pPr>
      <w:r w:rsidRPr="007A0563">
        <w:rPr>
          <w:sz w:val="22"/>
          <w:szCs w:val="22"/>
        </w:rPr>
        <w:t xml:space="preserve"> </w:t>
      </w:r>
    </w:p>
    <w:p w:rsidR="00CB15DC" w:rsidRPr="00D65073" w:rsidRDefault="00CB15DC" w:rsidP="00CB15DC">
      <w:pPr>
        <w:rPr>
          <w:sz w:val="22"/>
          <w:szCs w:val="22"/>
        </w:rPr>
      </w:pPr>
    </w:p>
    <w:p w:rsidR="00CB15DC" w:rsidRPr="00BB3AAF" w:rsidRDefault="00CB15DC" w:rsidP="00CB15DC">
      <w:pPr>
        <w:pStyle w:val="ListParagraph"/>
        <w:rPr>
          <w:sz w:val="22"/>
          <w:szCs w:val="28"/>
        </w:rPr>
      </w:pPr>
    </w:p>
    <w:p w:rsidR="00CB15DC" w:rsidRPr="00BB3AAF" w:rsidRDefault="00CB15DC" w:rsidP="00CB15DC">
      <w:pPr>
        <w:pStyle w:val="ListParagraph"/>
        <w:rPr>
          <w:sz w:val="22"/>
          <w:szCs w:val="28"/>
        </w:rPr>
      </w:pPr>
    </w:p>
    <w:p w:rsidR="00CB15DC" w:rsidRPr="00BB3AAF" w:rsidRDefault="00CB15DC" w:rsidP="00CB15DC">
      <w:pPr>
        <w:pStyle w:val="ListParagraph"/>
        <w:rPr>
          <w:sz w:val="22"/>
          <w:szCs w:val="28"/>
        </w:rPr>
      </w:pPr>
      <w:r w:rsidRPr="00BB3AAF">
        <w:rPr>
          <w:sz w:val="22"/>
          <w:szCs w:val="28"/>
        </w:rPr>
        <w:t>Answer Key:  5 pts.</w:t>
      </w:r>
    </w:p>
    <w:p w:rsidR="00CB15DC" w:rsidRPr="00BB3AAF" w:rsidRDefault="00CB15DC" w:rsidP="00CB15DC">
      <w:pPr>
        <w:pStyle w:val="ListParagraph"/>
        <w:rPr>
          <w:sz w:val="22"/>
          <w:szCs w:val="28"/>
        </w:rPr>
      </w:pPr>
    </w:p>
    <w:p w:rsidR="00CB15DC" w:rsidRPr="00BB3AAF" w:rsidRDefault="00CB15DC" w:rsidP="00CB15DC">
      <w:pPr>
        <w:pStyle w:val="ListParagraph"/>
        <w:numPr>
          <w:ilvl w:val="0"/>
          <w:numId w:val="2"/>
        </w:numPr>
        <w:rPr>
          <w:sz w:val="22"/>
          <w:szCs w:val="28"/>
        </w:rPr>
      </w:pPr>
      <w:r>
        <w:rPr>
          <w:sz w:val="22"/>
          <w:szCs w:val="28"/>
        </w:rPr>
        <w:t>all</w:t>
      </w:r>
    </w:p>
    <w:p w:rsidR="00CB15DC" w:rsidRPr="00BB3AAF" w:rsidRDefault="00CB15DC" w:rsidP="00CB15DC">
      <w:pPr>
        <w:pStyle w:val="ListParagraph"/>
        <w:numPr>
          <w:ilvl w:val="0"/>
          <w:numId w:val="2"/>
        </w:numPr>
        <w:rPr>
          <w:sz w:val="22"/>
          <w:szCs w:val="28"/>
        </w:rPr>
      </w:pPr>
      <w:r w:rsidRPr="00BB3AAF">
        <w:rPr>
          <w:sz w:val="22"/>
          <w:szCs w:val="28"/>
        </w:rPr>
        <w:t>a</w:t>
      </w:r>
    </w:p>
    <w:p w:rsidR="00CB15DC" w:rsidRPr="00BB3AAF" w:rsidRDefault="00CB15DC" w:rsidP="00CB15DC">
      <w:pPr>
        <w:pStyle w:val="ListParagraph"/>
        <w:numPr>
          <w:ilvl w:val="0"/>
          <w:numId w:val="2"/>
        </w:numPr>
        <w:rPr>
          <w:sz w:val="22"/>
          <w:szCs w:val="28"/>
        </w:rPr>
      </w:pPr>
      <w:r>
        <w:rPr>
          <w:sz w:val="22"/>
          <w:szCs w:val="28"/>
        </w:rPr>
        <w:t>c</w:t>
      </w:r>
    </w:p>
    <w:p w:rsidR="00CB15DC" w:rsidRPr="00BB3AAF" w:rsidRDefault="00CB15DC" w:rsidP="00CB15DC">
      <w:pPr>
        <w:pStyle w:val="ListParagraph"/>
        <w:numPr>
          <w:ilvl w:val="0"/>
          <w:numId w:val="2"/>
        </w:numPr>
        <w:rPr>
          <w:sz w:val="22"/>
          <w:szCs w:val="28"/>
        </w:rPr>
      </w:pPr>
      <w:r>
        <w:rPr>
          <w:sz w:val="22"/>
          <w:szCs w:val="28"/>
        </w:rPr>
        <w:t>c</w:t>
      </w:r>
    </w:p>
    <w:p w:rsidR="00525CAD" w:rsidRPr="00CB15DC" w:rsidRDefault="00CB15DC" w:rsidP="00CB15DC">
      <w:pPr>
        <w:pStyle w:val="ListParagraph"/>
        <w:numPr>
          <w:ilvl w:val="0"/>
          <w:numId w:val="2"/>
        </w:numPr>
        <w:rPr>
          <w:sz w:val="22"/>
          <w:szCs w:val="28"/>
        </w:rPr>
      </w:pPr>
      <w:r>
        <w:rPr>
          <w:sz w:val="22"/>
          <w:szCs w:val="28"/>
        </w:rPr>
        <w:t>b and c</w:t>
      </w:r>
      <w:bookmarkStart w:id="0" w:name="_GoBack"/>
      <w:bookmarkEnd w:id="0"/>
    </w:p>
    <w:sectPr w:rsidR="00525CAD" w:rsidRPr="00CB15DC" w:rsidSect="00955E24">
      <w:footerReference w:type="even" r:id="rId5"/>
      <w:foot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E24" w:rsidRDefault="00CB15DC" w:rsidP="004756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5E24" w:rsidRDefault="00CB15DC" w:rsidP="00955E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E24" w:rsidRDefault="00CB15DC" w:rsidP="00BB3AAF">
    <w:pPr>
      <w:pStyle w:val="Footer"/>
      <w:pBdr>
        <w:top w:val="single" w:sz="12" w:space="0" w:color="ED7D31" w:themeColor="accent2"/>
      </w:pBd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20B9E"/>
    <w:multiLevelType w:val="hybridMultilevel"/>
    <w:tmpl w:val="ADB44334"/>
    <w:lvl w:ilvl="0" w:tplc="DBECA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D24BC"/>
    <w:multiLevelType w:val="hybridMultilevel"/>
    <w:tmpl w:val="F2426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DC"/>
    <w:rsid w:val="006C3B61"/>
    <w:rsid w:val="00CB15DC"/>
    <w:rsid w:val="00D6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FA266"/>
  <w15:chartTrackingRefBased/>
  <w15:docId w15:val="{6D4231D3-7D9B-4112-A5CB-C064390F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5D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5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15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5D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B1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Truman State University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Ratliff, Tammy</dc:creator>
  <cp:keywords/>
  <dc:description/>
  <cp:lastModifiedBy>Ratliff, Tammy</cp:lastModifiedBy>
  <cp:revision>1</cp:revision>
  <dcterms:created xsi:type="dcterms:W3CDTF">2021-01-06T19:25:00Z</dcterms:created>
  <dcterms:modified xsi:type="dcterms:W3CDTF">2021-01-06T19:28:00Z</dcterms:modified>
</cp:coreProperties>
</file>