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01871" w14:textId="11E9E671" w:rsidR="005968A8" w:rsidRDefault="005968A8" w:rsidP="005968A8">
      <w:pPr>
        <w:pStyle w:val="Title"/>
        <w:rPr>
          <w:rStyle w:val="BookTitle"/>
          <w:rFonts w:eastAsia="Calibri"/>
          <w:b/>
          <w:i w:val="0"/>
          <w:iCs w:val="0"/>
          <w:spacing w:val="0"/>
        </w:rPr>
      </w:pPr>
      <w:r w:rsidRPr="002A1A80">
        <w:rPr>
          <w:rStyle w:val="BookTitle"/>
          <w:rFonts w:eastAsia="Calibri"/>
          <w:b/>
          <w:i w:val="0"/>
          <w:iCs w:val="0"/>
          <w:spacing w:val="0"/>
        </w:rPr>
        <w:t xml:space="preserve">Metacognition </w:t>
      </w:r>
      <w:r>
        <w:rPr>
          <w:rStyle w:val="BookTitle"/>
          <w:rFonts w:eastAsia="Calibri"/>
          <w:b/>
          <w:i w:val="0"/>
          <w:iCs w:val="0"/>
          <w:spacing w:val="0"/>
        </w:rPr>
        <w:t>Part 1</w:t>
      </w:r>
      <w:r>
        <w:rPr>
          <w:rStyle w:val="BookTitle"/>
          <w:rFonts w:eastAsia="Calibri"/>
          <w:b/>
          <w:i w:val="0"/>
          <w:iCs w:val="0"/>
          <w:spacing w:val="0"/>
        </w:rPr>
        <w:t xml:space="preserve"> (</w:t>
      </w:r>
      <w:r w:rsidRPr="00EE63A3">
        <w:rPr>
          <w:rStyle w:val="BookTitle"/>
          <w:rFonts w:eastAsia="Calibri"/>
          <w:b/>
          <w:i w:val="0"/>
          <w:iCs w:val="0"/>
          <w:spacing w:val="0"/>
        </w:rPr>
        <w:t>Cognitive Awarenes</w:t>
      </w:r>
      <w:r>
        <w:rPr>
          <w:rStyle w:val="BookTitle"/>
          <w:rFonts w:eastAsia="Calibri"/>
          <w:b/>
          <w:i w:val="0"/>
          <w:iCs w:val="0"/>
          <w:spacing w:val="0"/>
        </w:rPr>
        <w:t>s)</w:t>
      </w:r>
    </w:p>
    <w:p w14:paraId="12071B28" w14:textId="692A5250" w:rsidR="00FF6C92" w:rsidRDefault="00FF6C92" w:rsidP="00B032B7">
      <w:pPr>
        <w:pStyle w:val="Title"/>
        <w:rPr>
          <w:rStyle w:val="BookTitle"/>
          <w:rFonts w:eastAsia="Calibri"/>
          <w:b/>
          <w:i w:val="0"/>
          <w:iCs w:val="0"/>
          <w:spacing w:val="0"/>
        </w:rPr>
      </w:pPr>
      <w:r>
        <w:rPr>
          <w:rStyle w:val="BookTitle"/>
          <w:rFonts w:eastAsia="Calibri"/>
          <w:b/>
          <w:i w:val="0"/>
          <w:iCs w:val="0"/>
          <w:spacing w:val="0"/>
        </w:rPr>
        <w:t>Content Fidelity Checklist</w:t>
      </w:r>
    </w:p>
    <w:p w14:paraId="1726A023" w14:textId="77777777" w:rsidR="00B032B7" w:rsidRDefault="00B032B7" w:rsidP="00B032B7">
      <w:pPr>
        <w:rPr>
          <w:rFonts w:eastAsia="Calibri"/>
        </w:rPr>
      </w:pPr>
    </w:p>
    <w:tbl>
      <w:tblPr>
        <w:tblStyle w:val="TableGrid"/>
        <w:tblW w:w="13765" w:type="dxa"/>
        <w:tblLook w:val="04A0" w:firstRow="1" w:lastRow="0" w:firstColumn="1" w:lastColumn="0" w:noHBand="0" w:noVBand="1"/>
      </w:tblPr>
      <w:tblGrid>
        <w:gridCol w:w="3505"/>
        <w:gridCol w:w="3150"/>
        <w:gridCol w:w="7110"/>
      </w:tblGrid>
      <w:tr w:rsidR="00B032B7" w14:paraId="7ACBF727" w14:textId="77777777" w:rsidTr="00C046CA">
        <w:trPr>
          <w:cantSplit/>
          <w:tblHeader/>
        </w:trPr>
        <w:tc>
          <w:tcPr>
            <w:tcW w:w="3505" w:type="dxa"/>
            <w:shd w:val="clear" w:color="auto" w:fill="DFD4BB" w:themeFill="background2"/>
          </w:tcPr>
          <w:p w14:paraId="5E7CCC17" w14:textId="57A5C550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Component</w:t>
            </w:r>
          </w:p>
        </w:tc>
        <w:tc>
          <w:tcPr>
            <w:tcW w:w="3150" w:type="dxa"/>
            <w:shd w:val="clear" w:color="auto" w:fill="DFD4BB" w:themeFill="background2"/>
          </w:tcPr>
          <w:p w14:paraId="74AE6798" w14:textId="488B3294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Purpose</w:t>
            </w:r>
          </w:p>
        </w:tc>
        <w:tc>
          <w:tcPr>
            <w:tcW w:w="7110" w:type="dxa"/>
            <w:shd w:val="clear" w:color="auto" w:fill="DFD4BB" w:themeFill="background2"/>
          </w:tcPr>
          <w:p w14:paraId="61C918DE" w14:textId="48E09ABB" w:rsidR="00B032B7" w:rsidRPr="00B032B7" w:rsidRDefault="00B032B7" w:rsidP="00B032B7">
            <w:pPr>
              <w:tabs>
                <w:tab w:val="left" w:pos="435"/>
              </w:tabs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 xml:space="preserve">How </w:t>
            </w:r>
            <w:r w:rsidR="00B167D4">
              <w:rPr>
                <w:b/>
                <w:bCs/>
              </w:rPr>
              <w:t>m</w:t>
            </w:r>
            <w:r w:rsidRPr="00B032B7">
              <w:rPr>
                <w:b/>
                <w:bCs/>
              </w:rPr>
              <w:t>odule addresses each component with slide numbers</w:t>
            </w:r>
          </w:p>
        </w:tc>
      </w:tr>
      <w:tr w:rsidR="00B032B7" w14:paraId="50A93648" w14:textId="77777777" w:rsidTr="00C046CA">
        <w:trPr>
          <w:cantSplit/>
        </w:trPr>
        <w:tc>
          <w:tcPr>
            <w:tcW w:w="3505" w:type="dxa"/>
          </w:tcPr>
          <w:p w14:paraId="0BEE81FD" w14:textId="77777777" w:rsidR="00B032B7" w:rsidRPr="000E2B18" w:rsidRDefault="00B032B7" w:rsidP="00B032B7">
            <w:pPr>
              <w:rPr>
                <w:b/>
              </w:rPr>
            </w:pPr>
            <w:r w:rsidRPr="000E2B18">
              <w:rPr>
                <w:b/>
              </w:rPr>
              <w:t>Preparation</w:t>
            </w:r>
          </w:p>
          <w:p w14:paraId="2279896A" w14:textId="4DADBE3B" w:rsidR="00B032B7" w:rsidRPr="00B032B7" w:rsidRDefault="00B032B7" w:rsidP="00B032B7">
            <w:pPr>
              <w:pStyle w:val="ListParagraph"/>
              <w:framePr w:wrap="around"/>
            </w:pPr>
            <w:r w:rsidRPr="00B032B7">
              <w:t>Learning objectives</w:t>
            </w:r>
          </w:p>
          <w:p w14:paraId="2B99713D" w14:textId="2F8CE2FD" w:rsidR="00B032B7" w:rsidRPr="00B032B7" w:rsidRDefault="00B032B7" w:rsidP="00B032B7">
            <w:pPr>
              <w:pStyle w:val="ListParagraph"/>
              <w:framePr w:wrap="around"/>
            </w:pPr>
            <w:r w:rsidRPr="00B032B7">
              <w:t>Expectations for the training</w:t>
            </w:r>
          </w:p>
          <w:p w14:paraId="7DD592B1" w14:textId="59641F29" w:rsidR="003A5E87" w:rsidRPr="00967297" w:rsidRDefault="00B032B7" w:rsidP="00967297">
            <w:pPr>
              <w:pStyle w:val="ListParagraph"/>
              <w:framePr w:wrap="around"/>
            </w:pPr>
            <w:r w:rsidRPr="00B032B7">
              <w:t>Preparatory reading reflection exercise</w:t>
            </w:r>
          </w:p>
        </w:tc>
        <w:tc>
          <w:tcPr>
            <w:tcW w:w="3150" w:type="dxa"/>
          </w:tcPr>
          <w:p w14:paraId="05699680" w14:textId="7BBD6B94" w:rsidR="00B032B7" w:rsidRDefault="00B032B7" w:rsidP="00B032B7">
            <w:pPr>
              <w:rPr>
                <w:rFonts w:eastAsia="Calibri"/>
              </w:rPr>
            </w:pPr>
            <w:r w:rsidRPr="000E2B18">
              <w:t>Provide opportunity for learners to engage in the content prior to the formal training</w:t>
            </w:r>
          </w:p>
        </w:tc>
        <w:tc>
          <w:tcPr>
            <w:tcW w:w="7110" w:type="dxa"/>
          </w:tcPr>
          <w:p w14:paraId="0870ADB0" w14:textId="60849ABC" w:rsidR="00331520" w:rsidRDefault="00331520" w:rsidP="00331520">
            <w:pPr>
              <w:pStyle w:val="ListParagraph"/>
              <w:framePr w:wrap="around"/>
            </w:pPr>
            <w:r>
              <w:t>Presenter prep</w:t>
            </w:r>
            <w:r w:rsidR="005968A8">
              <w:t>aration</w:t>
            </w:r>
            <w:r>
              <w:t>, 1</w:t>
            </w:r>
            <w:r w:rsidR="00C961F6">
              <w:t>-</w:t>
            </w:r>
            <w:r w:rsidR="00386168">
              <w:t>10</w:t>
            </w:r>
          </w:p>
          <w:p w14:paraId="65C3ED63" w14:textId="2664580E" w:rsidR="00331520" w:rsidRDefault="00331520" w:rsidP="00331520">
            <w:pPr>
              <w:pStyle w:val="ListParagraph"/>
              <w:framePr w:wrap="around"/>
            </w:pPr>
            <w:r>
              <w:t>Module organization, 2</w:t>
            </w:r>
          </w:p>
          <w:p w14:paraId="2876CE80" w14:textId="757D6B65" w:rsidR="00331520" w:rsidRDefault="00331520" w:rsidP="00331520">
            <w:pPr>
              <w:pStyle w:val="ListParagraph"/>
              <w:framePr w:wrap="around"/>
            </w:pPr>
            <w:r>
              <w:t>Pre-read</w:t>
            </w:r>
            <w:r w:rsidR="005A6BBB">
              <w:t xml:space="preserve"> article</w:t>
            </w:r>
            <w:r>
              <w:t>, 10</w:t>
            </w:r>
          </w:p>
          <w:p w14:paraId="3EBF6C44" w14:textId="6BC4A11D" w:rsidR="00C046CA" w:rsidRPr="00C046CA" w:rsidRDefault="00331520" w:rsidP="00331520">
            <w:pPr>
              <w:pStyle w:val="ListParagraph"/>
              <w:framePr w:wrap="around"/>
            </w:pPr>
            <w:r>
              <w:t xml:space="preserve">Part 1 </w:t>
            </w:r>
            <w:r w:rsidR="001114B4">
              <w:t>l</w:t>
            </w:r>
            <w:r>
              <w:t xml:space="preserve">earning </w:t>
            </w:r>
            <w:r w:rsidR="001114B4">
              <w:t>o</w:t>
            </w:r>
            <w:r>
              <w:t>bjectives, 23</w:t>
            </w:r>
          </w:p>
        </w:tc>
      </w:tr>
      <w:tr w:rsidR="003A5E87" w14:paraId="1672441D" w14:textId="77777777" w:rsidTr="00C046CA">
        <w:trPr>
          <w:cantSplit/>
        </w:trPr>
        <w:tc>
          <w:tcPr>
            <w:tcW w:w="3505" w:type="dxa"/>
          </w:tcPr>
          <w:p w14:paraId="6C3D95E8" w14:textId="69891924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Opening </w:t>
            </w:r>
            <w:r w:rsidR="003C4529">
              <w:rPr>
                <w:b/>
              </w:rPr>
              <w:t>and</w:t>
            </w:r>
            <w:r w:rsidRPr="000E2B18">
              <w:rPr>
                <w:b/>
              </w:rPr>
              <w:t xml:space="preserve"> Introductions</w:t>
            </w:r>
          </w:p>
          <w:p w14:paraId="11ACD959" w14:textId="0AF3325E" w:rsidR="003A5E87" w:rsidRDefault="003A5E87" w:rsidP="003A5E87">
            <w:pPr>
              <w:pStyle w:val="ListParagraph"/>
              <w:framePr w:wrap="around"/>
            </w:pPr>
            <w:r w:rsidRPr="000E2B18">
              <w:t>Session</w:t>
            </w:r>
            <w:r w:rsidR="003C4529">
              <w:t>-</w:t>
            </w:r>
            <w:r w:rsidRPr="000E2B18">
              <w:t>at-a-glance</w:t>
            </w:r>
          </w:p>
          <w:p w14:paraId="2F1AECBF" w14:textId="77777777" w:rsidR="003A5E87" w:rsidRDefault="003A5E87" w:rsidP="003A5E87">
            <w:pPr>
              <w:pStyle w:val="ListParagraph"/>
              <w:framePr w:wrap="around"/>
            </w:pPr>
            <w:r w:rsidRPr="000E2B18">
              <w:t>Introductions</w:t>
            </w:r>
          </w:p>
          <w:p w14:paraId="36F924D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Essential questions</w:t>
            </w:r>
          </w:p>
          <w:p w14:paraId="0F06401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Norms</w:t>
            </w:r>
          </w:p>
          <w:p w14:paraId="0694503C" w14:textId="751BEAF8" w:rsidR="003A5E87" w:rsidRPr="00967297" w:rsidRDefault="003A5E87" w:rsidP="00967297">
            <w:pPr>
              <w:pStyle w:val="ListParagraph"/>
              <w:framePr w:wrap="around"/>
            </w:pPr>
            <w:r w:rsidRPr="000E2B18">
              <w:t>Pre-assessment</w:t>
            </w:r>
          </w:p>
        </w:tc>
        <w:tc>
          <w:tcPr>
            <w:tcW w:w="3150" w:type="dxa"/>
          </w:tcPr>
          <w:p w14:paraId="02D6CCBE" w14:textId="3007418E" w:rsidR="00055CA8" w:rsidRPr="00055CA8" w:rsidRDefault="003A5E87" w:rsidP="00055CA8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an overview of the day, including reviewing learner objectives, outcomes, and essential questions</w:t>
            </w:r>
          </w:p>
        </w:tc>
        <w:tc>
          <w:tcPr>
            <w:tcW w:w="7110" w:type="dxa"/>
          </w:tcPr>
          <w:p w14:paraId="468E27ED" w14:textId="3884B335" w:rsidR="00114157" w:rsidRPr="00114157" w:rsidRDefault="00114157" w:rsidP="00114157">
            <w:pPr>
              <w:pStyle w:val="ListParagraph"/>
              <w:framePr w:wrap="around"/>
              <w:rPr>
                <w:lang w:val="en"/>
              </w:rPr>
            </w:pPr>
            <w:r w:rsidRPr="00114157">
              <w:rPr>
                <w:lang w:val="en"/>
              </w:rPr>
              <w:t xml:space="preserve">Welcome </w:t>
            </w:r>
            <w:r w:rsidR="00C961F6">
              <w:rPr>
                <w:lang w:val="en"/>
              </w:rPr>
              <w:t>and</w:t>
            </w:r>
            <w:r w:rsidRPr="00114157">
              <w:rPr>
                <w:lang w:val="en"/>
              </w:rPr>
              <w:t xml:space="preserve"> introduction</w:t>
            </w:r>
            <w:r w:rsidR="000C367B">
              <w:rPr>
                <w:lang w:val="en"/>
              </w:rPr>
              <w:t>s,</w:t>
            </w:r>
            <w:r w:rsidRPr="00114157">
              <w:rPr>
                <w:lang w:val="en"/>
              </w:rPr>
              <w:t xml:space="preserve"> 14</w:t>
            </w:r>
          </w:p>
          <w:p w14:paraId="569E8BC8" w14:textId="1256D498" w:rsidR="00114157" w:rsidRPr="00114157" w:rsidRDefault="00114157" w:rsidP="00114157">
            <w:pPr>
              <w:pStyle w:val="ListParagraph"/>
              <w:framePr w:wrap="around"/>
              <w:rPr>
                <w:lang w:val="en"/>
              </w:rPr>
            </w:pPr>
            <w:r w:rsidRPr="00114157">
              <w:rPr>
                <w:lang w:val="en"/>
              </w:rPr>
              <w:t>Norms</w:t>
            </w:r>
            <w:r w:rsidR="000C367B">
              <w:rPr>
                <w:lang w:val="en"/>
              </w:rPr>
              <w:t xml:space="preserve">, </w:t>
            </w:r>
            <w:r w:rsidRPr="00114157">
              <w:rPr>
                <w:lang w:val="en"/>
              </w:rPr>
              <w:t>15</w:t>
            </w:r>
          </w:p>
          <w:p w14:paraId="1B656BF3" w14:textId="5C6FB3CF" w:rsidR="00114157" w:rsidRPr="00114157" w:rsidRDefault="00114157" w:rsidP="00114157">
            <w:pPr>
              <w:pStyle w:val="ListParagraph"/>
              <w:framePr w:wrap="around"/>
              <w:rPr>
                <w:lang w:val="en"/>
              </w:rPr>
            </w:pPr>
            <w:r w:rsidRPr="00114157">
              <w:rPr>
                <w:lang w:val="en"/>
              </w:rPr>
              <w:t xml:space="preserve">Metacognition </w:t>
            </w:r>
            <w:r w:rsidR="00B320F9">
              <w:rPr>
                <w:lang w:val="en"/>
              </w:rPr>
              <w:t>I</w:t>
            </w:r>
            <w:r w:rsidRPr="00114157">
              <w:rPr>
                <w:lang w:val="en"/>
              </w:rPr>
              <w:t>nfographic</w:t>
            </w:r>
            <w:r w:rsidR="000C367B">
              <w:rPr>
                <w:lang w:val="en"/>
              </w:rPr>
              <w:t xml:space="preserve">, </w:t>
            </w:r>
            <w:r w:rsidRPr="00114157">
              <w:rPr>
                <w:lang w:val="en"/>
              </w:rPr>
              <w:t>19</w:t>
            </w:r>
          </w:p>
          <w:p w14:paraId="1CEAF929" w14:textId="6DD3CEAC" w:rsidR="00114157" w:rsidRPr="00114157" w:rsidRDefault="00114157" w:rsidP="00114157">
            <w:pPr>
              <w:pStyle w:val="ListParagraph"/>
              <w:framePr w:wrap="around"/>
              <w:rPr>
                <w:lang w:val="en"/>
              </w:rPr>
            </w:pPr>
            <w:r w:rsidRPr="00114157">
              <w:rPr>
                <w:lang w:val="en"/>
              </w:rPr>
              <w:t>Session-at-a-glance</w:t>
            </w:r>
            <w:r w:rsidR="000C367B">
              <w:rPr>
                <w:lang w:val="en"/>
              </w:rPr>
              <w:t xml:space="preserve">, </w:t>
            </w:r>
            <w:r w:rsidRPr="00114157">
              <w:rPr>
                <w:lang w:val="en"/>
              </w:rPr>
              <w:t>22</w:t>
            </w:r>
          </w:p>
          <w:p w14:paraId="6F8E17A2" w14:textId="39AB9673" w:rsidR="00B320F9" w:rsidRPr="00B320F9" w:rsidRDefault="00B320F9" w:rsidP="00114157">
            <w:pPr>
              <w:pStyle w:val="ListParagraph"/>
              <w:framePr w:wrap="around"/>
              <w:rPr>
                <w:lang w:val="en"/>
              </w:rPr>
            </w:pPr>
            <w:r>
              <w:t xml:space="preserve">Part 1 </w:t>
            </w:r>
            <w:r w:rsidR="00FB795B">
              <w:t>l</w:t>
            </w:r>
            <w:r>
              <w:t xml:space="preserve">earning </w:t>
            </w:r>
            <w:r w:rsidR="00FB795B">
              <w:t>o</w:t>
            </w:r>
            <w:r>
              <w:t>bjectives, 23</w:t>
            </w:r>
          </w:p>
          <w:p w14:paraId="32BAA2A9" w14:textId="7B692CAA" w:rsidR="00114157" w:rsidRPr="00114157" w:rsidRDefault="00064D7C" w:rsidP="00114157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Part 1 e</w:t>
            </w:r>
            <w:r w:rsidR="00114157" w:rsidRPr="00114157">
              <w:rPr>
                <w:lang w:val="en"/>
              </w:rPr>
              <w:t>ssential questions</w:t>
            </w:r>
            <w:r w:rsidR="000C367B">
              <w:rPr>
                <w:lang w:val="en"/>
              </w:rPr>
              <w:t>,</w:t>
            </w:r>
            <w:r w:rsidR="00114157" w:rsidRPr="00114157">
              <w:rPr>
                <w:lang w:val="en"/>
              </w:rPr>
              <w:t xml:space="preserve"> 24 </w:t>
            </w:r>
          </w:p>
          <w:p w14:paraId="3CFEE9B6" w14:textId="50DEA8E8" w:rsidR="00114157" w:rsidRPr="00114157" w:rsidRDefault="00114157" w:rsidP="00114157">
            <w:pPr>
              <w:pStyle w:val="ListParagraph"/>
              <w:framePr w:wrap="around"/>
              <w:rPr>
                <w:lang w:val="en"/>
              </w:rPr>
            </w:pPr>
            <w:r w:rsidRPr="00114157">
              <w:rPr>
                <w:lang w:val="en"/>
              </w:rPr>
              <w:t>Metacognition SAPP</w:t>
            </w:r>
            <w:r w:rsidR="000C367B">
              <w:rPr>
                <w:lang w:val="en"/>
              </w:rPr>
              <w:t>,</w:t>
            </w:r>
            <w:r w:rsidRPr="00114157">
              <w:rPr>
                <w:lang w:val="en"/>
              </w:rPr>
              <w:t xml:space="preserve"> online</w:t>
            </w:r>
          </w:p>
          <w:p w14:paraId="05793852" w14:textId="0902A79F" w:rsidR="00C046CA" w:rsidRPr="00114157" w:rsidRDefault="00114157" w:rsidP="00114157">
            <w:pPr>
              <w:pStyle w:val="ListParagraph"/>
              <w:framePr w:wrap="around"/>
              <w:rPr>
                <w:lang w:val="en"/>
              </w:rPr>
            </w:pPr>
            <w:r w:rsidRPr="00114157">
              <w:rPr>
                <w:lang w:val="en"/>
              </w:rPr>
              <w:t>Metacognition pre-assessment</w:t>
            </w:r>
            <w:r w:rsidR="000C367B">
              <w:rPr>
                <w:lang w:val="en"/>
              </w:rPr>
              <w:t>,</w:t>
            </w:r>
            <w:r w:rsidRPr="00114157">
              <w:rPr>
                <w:lang w:val="en"/>
              </w:rPr>
              <w:t xml:space="preserve"> online</w:t>
            </w:r>
          </w:p>
        </w:tc>
      </w:tr>
      <w:tr w:rsidR="003A5E87" w14:paraId="627BA13D" w14:textId="77777777" w:rsidTr="00C046CA">
        <w:trPr>
          <w:cantSplit/>
        </w:trPr>
        <w:tc>
          <w:tcPr>
            <w:tcW w:w="3505" w:type="dxa"/>
          </w:tcPr>
          <w:p w14:paraId="6FD97C2D" w14:textId="77777777" w:rsidR="003A5E87" w:rsidRPr="00B032B7" w:rsidRDefault="003A5E87" w:rsidP="003A5E87">
            <w:pPr>
              <w:rPr>
                <w:rFonts w:eastAsia="Calibri"/>
                <w:b/>
                <w:bCs/>
              </w:rPr>
            </w:pPr>
            <w:r w:rsidRPr="00B032B7">
              <w:rPr>
                <w:rFonts w:eastAsia="Calibri"/>
                <w:b/>
                <w:bCs/>
              </w:rPr>
              <w:t>Why the Topic is Important</w:t>
            </w:r>
          </w:p>
          <w:p w14:paraId="057DC04A" w14:textId="759B89B3" w:rsidR="003A5E87" w:rsidRPr="00B032B7" w:rsidRDefault="003A5E87" w:rsidP="003A5E87">
            <w:pPr>
              <w:pStyle w:val="ListParagraph"/>
              <w:framePr w:wrap="around"/>
            </w:pPr>
            <w:r w:rsidRPr="00B032B7">
              <w:t>Implications for student learning</w:t>
            </w:r>
          </w:p>
          <w:p w14:paraId="38ABB7FC" w14:textId="4A6FC24D" w:rsidR="00B167D4" w:rsidRPr="00B167D4" w:rsidRDefault="003A5E87" w:rsidP="00BD0CA2">
            <w:pPr>
              <w:pStyle w:val="ListParagraph"/>
              <w:framePr w:wrap="around"/>
            </w:pPr>
            <w:r w:rsidRPr="00B032B7">
              <w:t>Ways implementation aligns with MO Learning Standards</w:t>
            </w:r>
          </w:p>
        </w:tc>
        <w:tc>
          <w:tcPr>
            <w:tcW w:w="3150" w:type="dxa"/>
          </w:tcPr>
          <w:p w14:paraId="0EB6D75B" w14:textId="17CCEB6D" w:rsidR="00055CA8" w:rsidRPr="00055CA8" w:rsidRDefault="003A5E87" w:rsidP="00055CA8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Review the basics and relevance to student learning</w:t>
            </w:r>
          </w:p>
          <w:p w14:paraId="34FFB5BB" w14:textId="77777777" w:rsidR="00055CA8" w:rsidRDefault="00055CA8" w:rsidP="00055CA8">
            <w:pPr>
              <w:rPr>
                <w:rFonts w:eastAsia="Calibri"/>
              </w:rPr>
            </w:pPr>
          </w:p>
          <w:p w14:paraId="7B97912F" w14:textId="77777777" w:rsidR="005968A8" w:rsidRPr="005968A8" w:rsidRDefault="005968A8" w:rsidP="005968A8">
            <w:pPr>
              <w:rPr>
                <w:rFonts w:eastAsia="Calibri"/>
              </w:rPr>
            </w:pPr>
          </w:p>
          <w:p w14:paraId="2EBE16A0" w14:textId="520548BB" w:rsidR="005968A8" w:rsidRPr="005968A8" w:rsidRDefault="005968A8" w:rsidP="005968A8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7ACBD9F5" w14:textId="2414FB76" w:rsidR="00C60AA1" w:rsidRDefault="00AE2EFA" w:rsidP="008D6021">
            <w:pPr>
              <w:pStyle w:val="ListParagraph"/>
              <w:framePr w:wrap="around"/>
              <w:rPr>
                <w:lang w:val="en"/>
              </w:rPr>
            </w:pPr>
            <w:r w:rsidRPr="00C60AA1">
              <w:rPr>
                <w:lang w:val="en"/>
              </w:rPr>
              <w:t xml:space="preserve">MO Leader Standards alignment, </w:t>
            </w:r>
            <w:r w:rsidR="000E0758">
              <w:rPr>
                <w:lang w:val="en"/>
              </w:rPr>
              <w:t>17</w:t>
            </w:r>
          </w:p>
          <w:p w14:paraId="55801741" w14:textId="156E67A3" w:rsidR="00AE2EFA" w:rsidRPr="00C60AA1" w:rsidRDefault="00AE2EFA" w:rsidP="008D6021">
            <w:pPr>
              <w:pStyle w:val="ListParagraph"/>
              <w:framePr w:wrap="around"/>
              <w:rPr>
                <w:lang w:val="en"/>
              </w:rPr>
            </w:pPr>
            <w:r w:rsidRPr="00C60AA1">
              <w:rPr>
                <w:lang w:val="en"/>
              </w:rPr>
              <w:t xml:space="preserve">MO Teacher Standards alignment, </w:t>
            </w:r>
            <w:r w:rsidR="00220EF0">
              <w:rPr>
                <w:lang w:val="en"/>
              </w:rPr>
              <w:t>18</w:t>
            </w:r>
          </w:p>
          <w:p w14:paraId="4D76D2A3" w14:textId="744C2FE6" w:rsidR="00C046CA" w:rsidRPr="00AE2EFA" w:rsidRDefault="00AE2EFA" w:rsidP="00AE2EFA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Research - Implications for student learning</w:t>
            </w:r>
            <w:r w:rsidR="00BD0CA2"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3</w:t>
            </w:r>
            <w:r w:rsidR="00032F63">
              <w:rPr>
                <w:lang w:val="en"/>
              </w:rPr>
              <w:t>3-37</w:t>
            </w:r>
          </w:p>
        </w:tc>
      </w:tr>
      <w:tr w:rsidR="003A5E87" w14:paraId="4F0814D4" w14:textId="77777777" w:rsidTr="00C046CA">
        <w:trPr>
          <w:cantSplit/>
        </w:trPr>
        <w:tc>
          <w:tcPr>
            <w:tcW w:w="3505" w:type="dxa"/>
          </w:tcPr>
          <w:p w14:paraId="53544406" w14:textId="77777777" w:rsidR="003A5E87" w:rsidRPr="00B032B7" w:rsidRDefault="003A5E87" w:rsidP="003A5E87">
            <w:pPr>
              <w:rPr>
                <w:rFonts w:eastAsia="Arial"/>
                <w:b/>
                <w:lang w:val="en"/>
              </w:rPr>
            </w:pPr>
            <w:r w:rsidRPr="00B032B7">
              <w:rPr>
                <w:rFonts w:eastAsia="Arial"/>
                <w:b/>
                <w:lang w:val="en"/>
              </w:rPr>
              <w:t>Overview of the Topic</w:t>
            </w:r>
          </w:p>
          <w:p w14:paraId="23C06DB0" w14:textId="77777777" w:rsidR="001947A8" w:rsidRPr="001947A8" w:rsidRDefault="001947A8" w:rsidP="001947A8">
            <w:pPr>
              <w:pStyle w:val="ListParagraph"/>
              <w:framePr w:wrap="around"/>
              <w:rPr>
                <w:lang w:val="en"/>
              </w:rPr>
            </w:pPr>
            <w:r w:rsidRPr="001947A8">
              <w:rPr>
                <w:lang w:val="en"/>
              </w:rPr>
              <w:t>Core concepts</w:t>
            </w:r>
          </w:p>
          <w:p w14:paraId="283CB7BB" w14:textId="77777777" w:rsidR="001947A8" w:rsidRPr="001947A8" w:rsidRDefault="001947A8" w:rsidP="001947A8">
            <w:pPr>
              <w:pStyle w:val="ListParagraph"/>
              <w:framePr w:wrap="around"/>
              <w:rPr>
                <w:lang w:val="en"/>
              </w:rPr>
            </w:pPr>
            <w:r w:rsidRPr="001947A8">
              <w:rPr>
                <w:lang w:val="en"/>
              </w:rPr>
              <w:t>Glossary of terms</w:t>
            </w:r>
          </w:p>
          <w:p w14:paraId="3BE57BD3" w14:textId="5B7D593F" w:rsidR="004B741B" w:rsidRPr="001947A8" w:rsidRDefault="001947A8" w:rsidP="001947A8">
            <w:pPr>
              <w:pStyle w:val="ListParagraph"/>
              <w:framePr w:wrap="around"/>
              <w:rPr>
                <w:lang w:val="en"/>
              </w:rPr>
            </w:pPr>
            <w:r w:rsidRPr="001947A8">
              <w:rPr>
                <w:lang w:val="en"/>
              </w:rPr>
              <w:t>Implementation example</w:t>
            </w:r>
          </w:p>
        </w:tc>
        <w:tc>
          <w:tcPr>
            <w:tcW w:w="3150" w:type="dxa"/>
          </w:tcPr>
          <w:p w14:paraId="6DCC1F3F" w14:textId="0D438314" w:rsidR="00055CA8" w:rsidRPr="00055CA8" w:rsidRDefault="003D15C9" w:rsidP="00055CA8">
            <w:pPr>
              <w:rPr>
                <w:rFonts w:eastAsia="Calibri"/>
              </w:rPr>
            </w:pPr>
            <w:r w:rsidRPr="003D15C9">
              <w:rPr>
                <w:rFonts w:eastAsia="Calibri"/>
              </w:rPr>
              <w:t>Provide learner with core concepts, terms, and vision for implementation</w:t>
            </w:r>
          </w:p>
        </w:tc>
        <w:tc>
          <w:tcPr>
            <w:tcW w:w="7110" w:type="dxa"/>
          </w:tcPr>
          <w:p w14:paraId="2183E06F" w14:textId="49531F1A" w:rsidR="00A63D74" w:rsidRDefault="00032F63" w:rsidP="00A63D74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M</w:t>
            </w:r>
            <w:r w:rsidR="00A63D74">
              <w:rPr>
                <w:lang w:val="en"/>
              </w:rPr>
              <w:t>odule organization, 2</w:t>
            </w:r>
          </w:p>
          <w:p w14:paraId="5B45D68B" w14:textId="68F637AE" w:rsidR="00A63D74" w:rsidRPr="00D62560" w:rsidRDefault="00A63D74" w:rsidP="00A63D74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K</w:t>
            </w:r>
            <w:r w:rsidRPr="00D62560">
              <w:rPr>
                <w:lang w:val="en"/>
              </w:rPr>
              <w:t>ey terms</w:t>
            </w:r>
            <w:r>
              <w:rPr>
                <w:lang w:val="en"/>
              </w:rPr>
              <w:t>, 7-</w:t>
            </w:r>
            <w:r w:rsidR="00CC7801">
              <w:rPr>
                <w:lang w:val="en"/>
              </w:rPr>
              <w:t>9</w:t>
            </w:r>
          </w:p>
          <w:p w14:paraId="214472A2" w14:textId="20045A12" w:rsidR="00A63D74" w:rsidRDefault="00A63D74" w:rsidP="00A63D74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Metacognition</w:t>
            </w:r>
            <w:r w:rsidRPr="002D7505">
              <w:rPr>
                <w:lang w:val="en"/>
              </w:rPr>
              <w:t xml:space="preserve"> Infographic</w:t>
            </w:r>
            <w:r>
              <w:rPr>
                <w:lang w:val="en"/>
              </w:rPr>
              <w:t>, 19</w:t>
            </w:r>
          </w:p>
          <w:p w14:paraId="59EE660D" w14:textId="62002E0B" w:rsidR="00A63D74" w:rsidRPr="00274C6F" w:rsidRDefault="00A63D74" w:rsidP="00A63D74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Metacognition Practice Profile, 20</w:t>
            </w:r>
          </w:p>
          <w:p w14:paraId="5988C226" w14:textId="77777777" w:rsidR="004D5814" w:rsidRPr="00114157" w:rsidRDefault="004D5814" w:rsidP="004D5814">
            <w:pPr>
              <w:pStyle w:val="ListParagraph"/>
              <w:framePr w:hSpace="0" w:wrap="auto" w:hAnchor="text" w:xAlign="left" w:yAlign="inline"/>
              <w:rPr>
                <w:lang w:val="en"/>
              </w:rPr>
            </w:pPr>
            <w:r>
              <w:rPr>
                <w:lang w:val="en"/>
              </w:rPr>
              <w:t>Part 1 e</w:t>
            </w:r>
            <w:r w:rsidRPr="00114157">
              <w:rPr>
                <w:lang w:val="en"/>
              </w:rPr>
              <w:t>ssential questions</w:t>
            </w:r>
            <w:r>
              <w:rPr>
                <w:lang w:val="en"/>
              </w:rPr>
              <w:t>,</w:t>
            </w:r>
            <w:r w:rsidRPr="00114157">
              <w:rPr>
                <w:lang w:val="en"/>
              </w:rPr>
              <w:t xml:space="preserve"> 24 </w:t>
            </w:r>
          </w:p>
          <w:p w14:paraId="4BDD2534" w14:textId="77777777" w:rsidR="004D5814" w:rsidRPr="00B320F9" w:rsidRDefault="004D5814" w:rsidP="004D5814">
            <w:pPr>
              <w:pStyle w:val="ListParagraph"/>
              <w:framePr w:hSpace="0" w:wrap="auto" w:hAnchor="text" w:xAlign="left" w:yAlign="inline"/>
              <w:rPr>
                <w:lang w:val="en"/>
              </w:rPr>
            </w:pPr>
            <w:r>
              <w:t>Part 1 learning objectives, 23</w:t>
            </w:r>
          </w:p>
          <w:p w14:paraId="434E05E8" w14:textId="27F5EDC6" w:rsidR="00A63D74" w:rsidRDefault="00A63D74" w:rsidP="00A63D74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Metacognition starter activity</w:t>
            </w:r>
            <w:r w:rsidR="00933442">
              <w:rPr>
                <w:lang w:val="en"/>
              </w:rPr>
              <w:t>,</w:t>
            </w:r>
            <w:r>
              <w:rPr>
                <w:lang w:val="en"/>
              </w:rPr>
              <w:t xml:space="preserve"> 25-32</w:t>
            </w:r>
          </w:p>
          <w:p w14:paraId="4AD7ACAC" w14:textId="20AF98C7" w:rsidR="00C046CA" w:rsidRPr="00C046CA" w:rsidRDefault="00A63D74" w:rsidP="00A63D74">
            <w:pPr>
              <w:pStyle w:val="ListParagraph"/>
              <w:framePr w:wrap="around"/>
            </w:pPr>
            <w:r>
              <w:rPr>
                <w:lang w:val="en"/>
              </w:rPr>
              <w:t>Introduction to metacognition</w:t>
            </w:r>
            <w:r w:rsidR="00933442">
              <w:rPr>
                <w:lang w:val="en"/>
              </w:rPr>
              <w:t>,</w:t>
            </w:r>
            <w:r>
              <w:rPr>
                <w:lang w:val="en"/>
              </w:rPr>
              <w:t xml:space="preserve"> 33-47</w:t>
            </w:r>
          </w:p>
        </w:tc>
      </w:tr>
      <w:tr w:rsidR="003A5E87" w14:paraId="23B9CAE1" w14:textId="77777777" w:rsidTr="00C046CA">
        <w:trPr>
          <w:cantSplit/>
        </w:trPr>
        <w:tc>
          <w:tcPr>
            <w:tcW w:w="3505" w:type="dxa"/>
          </w:tcPr>
          <w:p w14:paraId="383232EB" w14:textId="5C1F429D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lastRenderedPageBreak/>
              <w:t>Unpacking the Topic</w:t>
            </w:r>
          </w:p>
          <w:p w14:paraId="6960ABD9" w14:textId="77777777" w:rsidR="001B1C89" w:rsidRDefault="001B1C89" w:rsidP="001B1C89">
            <w:pPr>
              <w:pStyle w:val="ListParagraph"/>
              <w:framePr w:wrap="around"/>
            </w:pPr>
            <w:r>
              <w:t>Detailed description of the core components</w:t>
            </w:r>
          </w:p>
          <w:p w14:paraId="3CAD8B4F" w14:textId="77777777" w:rsidR="001B1C89" w:rsidRDefault="001B1C89" w:rsidP="001B1C89">
            <w:pPr>
              <w:pStyle w:val="ListParagraph"/>
              <w:framePr w:wrap="around"/>
            </w:pPr>
            <w:r>
              <w:t>Rationale for components</w:t>
            </w:r>
          </w:p>
          <w:p w14:paraId="34B0DBF9" w14:textId="68C6299E" w:rsidR="00B167D4" w:rsidRPr="00BD0CA2" w:rsidRDefault="001B1C89" w:rsidP="001B1C89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>
              <w:t>Detailed implementation steps</w:t>
            </w:r>
          </w:p>
        </w:tc>
        <w:tc>
          <w:tcPr>
            <w:tcW w:w="3150" w:type="dxa"/>
          </w:tcPr>
          <w:p w14:paraId="5BA79E0E" w14:textId="2D495006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Explore the core components and implementation steps</w:t>
            </w:r>
          </w:p>
          <w:p w14:paraId="43380653" w14:textId="77777777" w:rsidR="00B51465" w:rsidRPr="00B51465" w:rsidRDefault="00B51465" w:rsidP="00B51465">
            <w:pPr>
              <w:rPr>
                <w:rFonts w:eastAsia="Calibri"/>
              </w:rPr>
            </w:pPr>
          </w:p>
          <w:p w14:paraId="52EDAE12" w14:textId="77777777" w:rsidR="00B51465" w:rsidRPr="00B51465" w:rsidRDefault="00B51465" w:rsidP="00B51465">
            <w:pPr>
              <w:rPr>
                <w:rFonts w:eastAsia="Calibri"/>
              </w:rPr>
            </w:pPr>
          </w:p>
          <w:p w14:paraId="7FF39CF8" w14:textId="7BE8B477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69BB6FC5" w14:textId="3A46FCFB" w:rsidR="00A84D18" w:rsidRPr="00A84D18" w:rsidRDefault="00A84D18" w:rsidP="00A84D18">
            <w:pPr>
              <w:pStyle w:val="ListParagraph"/>
              <w:framePr w:wrap="around"/>
              <w:rPr>
                <w:lang w:val="en"/>
              </w:rPr>
            </w:pPr>
            <w:r w:rsidRPr="00A84D18">
              <w:rPr>
                <w:lang w:val="en"/>
              </w:rPr>
              <w:t>Metacognition Practice Profile</w:t>
            </w:r>
            <w:r>
              <w:rPr>
                <w:lang w:val="en"/>
              </w:rPr>
              <w:t xml:space="preserve">, </w:t>
            </w:r>
            <w:r w:rsidRPr="00A84D18">
              <w:rPr>
                <w:lang w:val="en"/>
              </w:rPr>
              <w:t>20</w:t>
            </w:r>
          </w:p>
          <w:p w14:paraId="56BBD911" w14:textId="5063F217" w:rsidR="00A84D18" w:rsidRPr="00A84D18" w:rsidRDefault="00A84D18" w:rsidP="00A84D18">
            <w:pPr>
              <w:pStyle w:val="ListParagraph"/>
              <w:framePr w:wrap="around"/>
              <w:rPr>
                <w:lang w:val="en"/>
              </w:rPr>
            </w:pPr>
            <w:r w:rsidRPr="00A84D18">
              <w:rPr>
                <w:lang w:val="en"/>
              </w:rPr>
              <w:t>Metacognitive processes</w:t>
            </w:r>
            <w:r>
              <w:rPr>
                <w:lang w:val="en"/>
              </w:rPr>
              <w:t>,</w:t>
            </w:r>
            <w:r w:rsidRPr="00A84D18">
              <w:rPr>
                <w:lang w:val="en"/>
              </w:rPr>
              <w:t xml:space="preserve"> 36</w:t>
            </w:r>
          </w:p>
          <w:p w14:paraId="7F834EB8" w14:textId="254B2C15" w:rsidR="00A84D18" w:rsidRPr="00A84D18" w:rsidRDefault="00A84D18" w:rsidP="00A84D18">
            <w:pPr>
              <w:pStyle w:val="ListParagraph"/>
              <w:framePr w:wrap="around"/>
              <w:rPr>
                <w:lang w:val="en"/>
              </w:rPr>
            </w:pPr>
            <w:r w:rsidRPr="00A84D18">
              <w:rPr>
                <w:lang w:val="en"/>
              </w:rPr>
              <w:t>Metacognition conceptual framework</w:t>
            </w:r>
            <w:r>
              <w:rPr>
                <w:lang w:val="en"/>
              </w:rPr>
              <w:t>,</w:t>
            </w:r>
            <w:r w:rsidRPr="00A84D18">
              <w:rPr>
                <w:lang w:val="en"/>
              </w:rPr>
              <w:t xml:space="preserve"> 39</w:t>
            </w:r>
          </w:p>
          <w:p w14:paraId="6B6FD81C" w14:textId="4FE6DF4B" w:rsidR="00A84D18" w:rsidRPr="00A84D18" w:rsidRDefault="00A84D18" w:rsidP="00A84D18">
            <w:pPr>
              <w:pStyle w:val="ListParagraph"/>
              <w:framePr w:wrap="around"/>
              <w:rPr>
                <w:lang w:val="en"/>
              </w:rPr>
            </w:pPr>
            <w:r w:rsidRPr="00A84D18">
              <w:rPr>
                <w:lang w:val="en"/>
              </w:rPr>
              <w:t>Video: Benefits of Metacognition</w:t>
            </w:r>
            <w:r>
              <w:rPr>
                <w:lang w:val="en"/>
              </w:rPr>
              <w:t>,</w:t>
            </w:r>
            <w:r w:rsidRPr="00A84D18">
              <w:rPr>
                <w:lang w:val="en"/>
              </w:rPr>
              <w:t xml:space="preserve"> 40-41</w:t>
            </w:r>
          </w:p>
          <w:p w14:paraId="3CC2A056" w14:textId="2C4846D6" w:rsidR="00A84D18" w:rsidRPr="00A84D18" w:rsidRDefault="00A84D18" w:rsidP="00A84D18">
            <w:pPr>
              <w:pStyle w:val="ListParagraph"/>
              <w:framePr w:wrap="around"/>
              <w:rPr>
                <w:lang w:val="en"/>
              </w:rPr>
            </w:pPr>
            <w:r w:rsidRPr="00A84D18">
              <w:rPr>
                <w:lang w:val="en"/>
              </w:rPr>
              <w:t>Impact of metacognition</w:t>
            </w:r>
            <w:r>
              <w:rPr>
                <w:lang w:val="en"/>
              </w:rPr>
              <w:t>,</w:t>
            </w:r>
            <w:r w:rsidRPr="00A84D18">
              <w:rPr>
                <w:lang w:val="en"/>
              </w:rPr>
              <w:t xml:space="preserve"> 4</w:t>
            </w:r>
            <w:r w:rsidR="00537855">
              <w:rPr>
                <w:lang w:val="en"/>
              </w:rPr>
              <w:t>2</w:t>
            </w:r>
            <w:r w:rsidRPr="00A84D18">
              <w:rPr>
                <w:lang w:val="en"/>
              </w:rPr>
              <w:t>-44</w:t>
            </w:r>
          </w:p>
          <w:p w14:paraId="3FD9DB2B" w14:textId="18F40F35" w:rsidR="00C046CA" w:rsidRPr="00C046CA" w:rsidRDefault="00A84D18" w:rsidP="00A84D18">
            <w:pPr>
              <w:pStyle w:val="ListParagraph"/>
              <w:framePr w:wrap="around"/>
            </w:pPr>
            <w:r w:rsidRPr="00A84D18">
              <w:rPr>
                <w:lang w:val="en"/>
              </w:rPr>
              <w:t>Increasing cognitive awareness (core concepts)</w:t>
            </w:r>
            <w:r>
              <w:rPr>
                <w:lang w:val="en"/>
              </w:rPr>
              <w:t>,</w:t>
            </w:r>
            <w:r w:rsidRPr="00A84D18">
              <w:rPr>
                <w:lang w:val="en"/>
              </w:rPr>
              <w:t xml:space="preserve"> 48-59</w:t>
            </w:r>
          </w:p>
        </w:tc>
      </w:tr>
      <w:tr w:rsidR="003A5E87" w14:paraId="46DD0314" w14:textId="77777777" w:rsidTr="00C046CA">
        <w:trPr>
          <w:cantSplit/>
        </w:trPr>
        <w:tc>
          <w:tcPr>
            <w:tcW w:w="3505" w:type="dxa"/>
          </w:tcPr>
          <w:p w14:paraId="67168374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Topic in Practice</w:t>
            </w:r>
          </w:p>
          <w:p w14:paraId="65BDE7CF" w14:textId="77777777" w:rsidR="003A5E87" w:rsidRDefault="003A5E87" w:rsidP="003A5E87">
            <w:pPr>
              <w:pStyle w:val="ListParagraph"/>
              <w:framePr w:wrap="around"/>
            </w:pPr>
            <w:r w:rsidRPr="000E2B18">
              <w:t>Detailed description of what implementation looks like</w:t>
            </w:r>
          </w:p>
          <w:p w14:paraId="4172D4E7" w14:textId="77777777" w:rsidR="003A5E87" w:rsidRDefault="003A5E87" w:rsidP="003A5E87">
            <w:pPr>
              <w:pStyle w:val="ListParagraph"/>
              <w:framePr w:wrap="around"/>
            </w:pPr>
            <w:r w:rsidRPr="000E2B18">
              <w:t>Group discussion on what implementation looks like in a variety of contexts</w:t>
            </w:r>
          </w:p>
          <w:p w14:paraId="6D5E808D" w14:textId="77777777" w:rsidR="003A5E87" w:rsidRDefault="003A5E87" w:rsidP="003A5E87">
            <w:pPr>
              <w:pStyle w:val="ListParagraph"/>
              <w:framePr w:wrap="around"/>
            </w:pPr>
            <w:r w:rsidRPr="000E2B18">
              <w:t>Measuring fidelity</w:t>
            </w:r>
          </w:p>
          <w:p w14:paraId="49062648" w14:textId="5D768ADF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Using data to inform practice</w:t>
            </w:r>
          </w:p>
        </w:tc>
        <w:tc>
          <w:tcPr>
            <w:tcW w:w="3150" w:type="dxa"/>
          </w:tcPr>
          <w:p w14:paraId="0BF77FB6" w14:textId="4DA4A5BF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learners to discuss what application in the classroom looks like</w:t>
            </w:r>
          </w:p>
        </w:tc>
        <w:tc>
          <w:tcPr>
            <w:tcW w:w="7110" w:type="dxa"/>
          </w:tcPr>
          <w:p w14:paraId="68AC3287" w14:textId="417CFDD9" w:rsidR="003508B9" w:rsidRPr="003508B9" w:rsidRDefault="003508B9" w:rsidP="003508B9">
            <w:pPr>
              <w:pStyle w:val="ListParagraph"/>
              <w:framePr w:wrap="around"/>
              <w:rPr>
                <w:lang w:val="en"/>
              </w:rPr>
            </w:pPr>
            <w:r w:rsidRPr="003508B9">
              <w:rPr>
                <w:lang w:val="en"/>
              </w:rPr>
              <w:t>Article discussion: Metacognition</w:t>
            </w:r>
            <w:r w:rsidR="00F23998">
              <w:rPr>
                <w:lang w:val="en"/>
              </w:rPr>
              <w:t xml:space="preserve">: </w:t>
            </w:r>
            <w:r w:rsidRPr="003508B9">
              <w:rPr>
                <w:lang w:val="en"/>
              </w:rPr>
              <w:t>The Gift That Keeps Giving</w:t>
            </w:r>
            <w:r>
              <w:rPr>
                <w:lang w:val="en"/>
              </w:rPr>
              <w:t xml:space="preserve">, </w:t>
            </w:r>
            <w:r w:rsidRPr="003508B9">
              <w:rPr>
                <w:lang w:val="en"/>
              </w:rPr>
              <w:t>38</w:t>
            </w:r>
          </w:p>
          <w:p w14:paraId="311B5F8D" w14:textId="358FE0A9" w:rsidR="003508B9" w:rsidRPr="003508B9" w:rsidRDefault="003508B9" w:rsidP="003508B9">
            <w:pPr>
              <w:pStyle w:val="ListParagraph"/>
              <w:framePr w:wrap="around"/>
              <w:rPr>
                <w:lang w:val="en"/>
              </w:rPr>
            </w:pPr>
            <w:r w:rsidRPr="003508B9">
              <w:rPr>
                <w:lang w:val="en"/>
              </w:rPr>
              <w:t>The Learning Brain</w:t>
            </w:r>
            <w:r>
              <w:rPr>
                <w:lang w:val="en"/>
              </w:rPr>
              <w:t xml:space="preserve">, </w:t>
            </w:r>
            <w:r w:rsidRPr="003508B9">
              <w:rPr>
                <w:lang w:val="en"/>
              </w:rPr>
              <w:t>52</w:t>
            </w:r>
          </w:p>
          <w:p w14:paraId="022D7D64" w14:textId="4BBEF0F6" w:rsidR="003508B9" w:rsidRPr="003508B9" w:rsidRDefault="003508B9" w:rsidP="003508B9">
            <w:pPr>
              <w:pStyle w:val="ListParagraph"/>
              <w:framePr w:wrap="around"/>
              <w:rPr>
                <w:lang w:val="en"/>
              </w:rPr>
            </w:pPr>
            <w:r w:rsidRPr="003508B9">
              <w:rPr>
                <w:lang w:val="en"/>
              </w:rPr>
              <w:t>Video:</w:t>
            </w:r>
            <w:r>
              <w:rPr>
                <w:lang w:val="en"/>
              </w:rPr>
              <w:t xml:space="preserve"> </w:t>
            </w:r>
            <w:r w:rsidRPr="003508B9">
              <w:rPr>
                <w:lang w:val="en"/>
              </w:rPr>
              <w:t xml:space="preserve">Promoting Procedural Knowledge &amp; </w:t>
            </w:r>
            <w:r>
              <w:rPr>
                <w:lang w:val="en"/>
              </w:rPr>
              <w:t>R</w:t>
            </w:r>
            <w:r w:rsidRPr="003508B9">
              <w:rPr>
                <w:lang w:val="en"/>
              </w:rPr>
              <w:t>eflectio</w:t>
            </w:r>
            <w:r>
              <w:rPr>
                <w:lang w:val="en"/>
              </w:rPr>
              <w:t>n,</w:t>
            </w:r>
            <w:r w:rsidRPr="003508B9">
              <w:rPr>
                <w:lang w:val="en"/>
              </w:rPr>
              <w:t xml:space="preserve"> 57-58</w:t>
            </w:r>
          </w:p>
          <w:p w14:paraId="26301EA6" w14:textId="5BF74ECC" w:rsidR="003508B9" w:rsidRPr="003508B9" w:rsidRDefault="003508B9" w:rsidP="003508B9">
            <w:pPr>
              <w:pStyle w:val="ListParagraph"/>
              <w:framePr w:wrap="around"/>
              <w:rPr>
                <w:lang w:val="en"/>
              </w:rPr>
            </w:pPr>
            <w:r w:rsidRPr="003508B9">
              <w:rPr>
                <w:lang w:val="en"/>
              </w:rPr>
              <w:t>Video:</w:t>
            </w:r>
            <w:r>
              <w:rPr>
                <w:lang w:val="en"/>
              </w:rPr>
              <w:t xml:space="preserve"> </w:t>
            </w:r>
            <w:r w:rsidRPr="003508B9">
              <w:rPr>
                <w:lang w:val="en"/>
              </w:rPr>
              <w:t>Enhancing Cognition &amp; reflection</w:t>
            </w:r>
            <w:r>
              <w:rPr>
                <w:lang w:val="en"/>
              </w:rPr>
              <w:t xml:space="preserve">, </w:t>
            </w:r>
            <w:r w:rsidRPr="003508B9">
              <w:rPr>
                <w:lang w:val="en"/>
              </w:rPr>
              <w:t>61-62</w:t>
            </w:r>
          </w:p>
          <w:p w14:paraId="30EB1DA5" w14:textId="293A6FBA" w:rsidR="003A5E87" w:rsidRPr="006E2FAF" w:rsidRDefault="003508B9" w:rsidP="003508B9">
            <w:pPr>
              <w:pStyle w:val="ListParagraph"/>
              <w:framePr w:wrap="around"/>
              <w:rPr>
                <w:lang w:val="en"/>
              </w:rPr>
            </w:pPr>
            <w:r w:rsidRPr="003508B9">
              <w:rPr>
                <w:lang w:val="en"/>
              </w:rPr>
              <w:t>5</w:t>
            </w:r>
            <w:r w:rsidR="00EC2E5E">
              <w:rPr>
                <w:lang w:val="en"/>
              </w:rPr>
              <w:t>-</w:t>
            </w:r>
            <w:r w:rsidRPr="003508B9">
              <w:rPr>
                <w:lang w:val="en"/>
              </w:rPr>
              <w:t>step strategy for reaching learning goal</w:t>
            </w:r>
            <w:r>
              <w:rPr>
                <w:lang w:val="en"/>
              </w:rPr>
              <w:t>s,</w:t>
            </w:r>
            <w:r w:rsidRPr="003508B9">
              <w:rPr>
                <w:lang w:val="en"/>
              </w:rPr>
              <w:t xml:space="preserve"> 63</w:t>
            </w:r>
          </w:p>
        </w:tc>
      </w:tr>
      <w:tr w:rsidR="003A5E87" w14:paraId="3FF49130" w14:textId="77777777" w:rsidTr="00C046CA">
        <w:trPr>
          <w:cantSplit/>
        </w:trPr>
        <w:tc>
          <w:tcPr>
            <w:tcW w:w="3505" w:type="dxa"/>
          </w:tcPr>
          <w:p w14:paraId="1DB79DBA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Topic in Action</w:t>
            </w:r>
          </w:p>
          <w:p w14:paraId="282AA39E" w14:textId="77777777" w:rsidR="003A5E87" w:rsidRDefault="003A5E87" w:rsidP="003A5E87">
            <w:pPr>
              <w:pStyle w:val="ListParagraph"/>
              <w:framePr w:wrap="around"/>
            </w:pPr>
            <w:r w:rsidRPr="000E2B18">
              <w:t>Reflection on what implementation would look like in their classrooms</w:t>
            </w:r>
          </w:p>
          <w:p w14:paraId="4CECB66A" w14:textId="06D39CF9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Discuss and problem-solve potential challenges to implementation and fidelity drift</w:t>
            </w:r>
          </w:p>
        </w:tc>
        <w:tc>
          <w:tcPr>
            <w:tcW w:w="3150" w:type="dxa"/>
          </w:tcPr>
          <w:p w14:paraId="301ED541" w14:textId="75EC6525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Explore ways for the learners to incorporate the new knowledge and skills into their teaching</w:t>
            </w:r>
          </w:p>
        </w:tc>
        <w:tc>
          <w:tcPr>
            <w:tcW w:w="7110" w:type="dxa"/>
          </w:tcPr>
          <w:p w14:paraId="7332878E" w14:textId="55D76DD7" w:rsidR="007E4AAF" w:rsidRPr="007E4AAF" w:rsidRDefault="007E4AAF" w:rsidP="007E4AAF">
            <w:pPr>
              <w:pStyle w:val="ListParagraph"/>
              <w:framePr w:wrap="around"/>
              <w:rPr>
                <w:lang w:val="en"/>
              </w:rPr>
            </w:pPr>
            <w:r w:rsidRPr="007E4AAF">
              <w:rPr>
                <w:lang w:val="en"/>
              </w:rPr>
              <w:t>Teaching for and with metacognition</w:t>
            </w:r>
            <w:r w:rsidR="000D5093">
              <w:rPr>
                <w:lang w:val="en"/>
              </w:rPr>
              <w:t xml:space="preserve">, </w:t>
            </w:r>
            <w:r w:rsidRPr="007E4AAF">
              <w:rPr>
                <w:lang w:val="en"/>
              </w:rPr>
              <w:t>46</w:t>
            </w:r>
          </w:p>
          <w:p w14:paraId="74875602" w14:textId="0D1F41E8" w:rsidR="007E4AAF" w:rsidRPr="007E4AAF" w:rsidRDefault="007E4AAF" w:rsidP="007E4AAF">
            <w:pPr>
              <w:pStyle w:val="ListParagraph"/>
              <w:framePr w:wrap="around"/>
              <w:rPr>
                <w:lang w:val="en"/>
              </w:rPr>
            </w:pPr>
            <w:r w:rsidRPr="007E4AAF">
              <w:rPr>
                <w:lang w:val="en"/>
              </w:rPr>
              <w:t>Metacognition self-assessment</w:t>
            </w:r>
            <w:r w:rsidR="000D5093">
              <w:rPr>
                <w:lang w:val="en"/>
              </w:rPr>
              <w:t xml:space="preserve">, </w:t>
            </w:r>
            <w:r w:rsidRPr="007E4AAF">
              <w:rPr>
                <w:lang w:val="en"/>
              </w:rPr>
              <w:t>47</w:t>
            </w:r>
          </w:p>
          <w:p w14:paraId="06FB7BA6" w14:textId="3FFE037F" w:rsidR="007E4AAF" w:rsidRPr="007E4AAF" w:rsidRDefault="007E4AAF" w:rsidP="007E4AAF">
            <w:pPr>
              <w:pStyle w:val="ListParagraph"/>
              <w:framePr w:wrap="around"/>
              <w:rPr>
                <w:lang w:val="en"/>
              </w:rPr>
            </w:pPr>
            <w:r w:rsidRPr="007E4AAF">
              <w:rPr>
                <w:lang w:val="en"/>
              </w:rPr>
              <w:t>Teaching students about “The Learning Brain</w:t>
            </w:r>
            <w:r w:rsidR="00782452">
              <w:rPr>
                <w:lang w:val="en"/>
              </w:rPr>
              <w:t>,</w:t>
            </w:r>
            <w:r w:rsidRPr="007E4AAF">
              <w:rPr>
                <w:lang w:val="en"/>
              </w:rPr>
              <w:t>”</w:t>
            </w:r>
            <w:r w:rsidR="000D5093">
              <w:rPr>
                <w:lang w:val="en"/>
              </w:rPr>
              <w:t xml:space="preserve"> </w:t>
            </w:r>
            <w:r w:rsidRPr="007E4AAF">
              <w:rPr>
                <w:lang w:val="en"/>
              </w:rPr>
              <w:t>52</w:t>
            </w:r>
          </w:p>
          <w:p w14:paraId="78C33896" w14:textId="6AA35918" w:rsidR="007E4AAF" w:rsidRPr="007E4AAF" w:rsidRDefault="007E4AAF" w:rsidP="007E4AAF">
            <w:pPr>
              <w:pStyle w:val="ListParagraph"/>
              <w:framePr w:wrap="around"/>
              <w:rPr>
                <w:lang w:val="en"/>
              </w:rPr>
            </w:pPr>
            <w:r w:rsidRPr="007E4AAF">
              <w:rPr>
                <w:lang w:val="en"/>
              </w:rPr>
              <w:t xml:space="preserve">Declarative knowledge: learner questions </w:t>
            </w:r>
            <w:r w:rsidR="00BF5990">
              <w:rPr>
                <w:lang w:val="en"/>
              </w:rPr>
              <w:t>and</w:t>
            </w:r>
            <w:r w:rsidRPr="007E4AAF">
              <w:rPr>
                <w:lang w:val="en"/>
              </w:rPr>
              <w:t xml:space="preserve"> strategies</w:t>
            </w:r>
            <w:r w:rsidR="000D5093">
              <w:rPr>
                <w:lang w:val="en"/>
              </w:rPr>
              <w:t xml:space="preserve">, </w:t>
            </w:r>
            <w:r w:rsidRPr="007E4AAF">
              <w:rPr>
                <w:lang w:val="en"/>
              </w:rPr>
              <w:t>54</w:t>
            </w:r>
          </w:p>
          <w:p w14:paraId="745ED5EA" w14:textId="0722FC9F" w:rsidR="007E4AAF" w:rsidRPr="007E4AAF" w:rsidRDefault="007E4AAF" w:rsidP="007E4AAF">
            <w:pPr>
              <w:pStyle w:val="ListParagraph"/>
              <w:framePr w:wrap="around"/>
              <w:rPr>
                <w:lang w:val="en"/>
              </w:rPr>
            </w:pPr>
            <w:r w:rsidRPr="007E4AAF">
              <w:rPr>
                <w:lang w:val="en"/>
              </w:rPr>
              <w:t>Learning style inventor</w:t>
            </w:r>
            <w:r w:rsidR="000D5093">
              <w:rPr>
                <w:lang w:val="en"/>
              </w:rPr>
              <w:t>y,</w:t>
            </w:r>
            <w:r w:rsidRPr="007E4AAF">
              <w:rPr>
                <w:lang w:val="en"/>
              </w:rPr>
              <w:t xml:space="preserve"> 55</w:t>
            </w:r>
          </w:p>
          <w:p w14:paraId="754162EC" w14:textId="66B7BD85" w:rsidR="007E4AAF" w:rsidRPr="007E4AAF" w:rsidRDefault="007E4AAF" w:rsidP="007E4AAF">
            <w:pPr>
              <w:pStyle w:val="ListParagraph"/>
              <w:framePr w:wrap="around"/>
              <w:rPr>
                <w:lang w:val="en"/>
              </w:rPr>
            </w:pPr>
            <w:r w:rsidRPr="007E4AAF">
              <w:rPr>
                <w:lang w:val="en"/>
              </w:rPr>
              <w:t xml:space="preserve">Procedural knowledge: learner questions </w:t>
            </w:r>
            <w:r w:rsidR="00C34ED2">
              <w:rPr>
                <w:lang w:val="en"/>
              </w:rPr>
              <w:t>and</w:t>
            </w:r>
            <w:r w:rsidRPr="007E4AAF">
              <w:rPr>
                <w:lang w:val="en"/>
              </w:rPr>
              <w:t xml:space="preserve"> strategies</w:t>
            </w:r>
            <w:r w:rsidR="000D5093">
              <w:rPr>
                <w:lang w:val="en"/>
              </w:rPr>
              <w:t>,</w:t>
            </w:r>
            <w:r w:rsidRPr="007E4AAF">
              <w:rPr>
                <w:lang w:val="en"/>
              </w:rPr>
              <w:t xml:space="preserve"> 56</w:t>
            </w:r>
          </w:p>
          <w:p w14:paraId="687CEDBF" w14:textId="1C238DD8" w:rsidR="007E4AAF" w:rsidRPr="007E4AAF" w:rsidRDefault="007E4AAF" w:rsidP="007E4AAF">
            <w:pPr>
              <w:pStyle w:val="ListParagraph"/>
              <w:framePr w:wrap="around"/>
              <w:rPr>
                <w:lang w:val="en"/>
              </w:rPr>
            </w:pPr>
            <w:r w:rsidRPr="007E4AAF">
              <w:rPr>
                <w:lang w:val="en"/>
              </w:rPr>
              <w:t>Conditional knowledge:</w:t>
            </w:r>
            <w:r w:rsidR="000D5093">
              <w:rPr>
                <w:lang w:val="en"/>
              </w:rPr>
              <w:t xml:space="preserve"> </w:t>
            </w:r>
            <w:r w:rsidRPr="007E4AAF">
              <w:rPr>
                <w:lang w:val="en"/>
              </w:rPr>
              <w:t xml:space="preserve">learner questions </w:t>
            </w:r>
            <w:r w:rsidR="00C34ED2">
              <w:rPr>
                <w:lang w:val="en"/>
              </w:rPr>
              <w:t>and</w:t>
            </w:r>
            <w:r w:rsidRPr="007E4AAF">
              <w:rPr>
                <w:lang w:val="en"/>
              </w:rPr>
              <w:t xml:space="preserve"> strategies</w:t>
            </w:r>
            <w:r w:rsidR="000D5093">
              <w:rPr>
                <w:lang w:val="en"/>
              </w:rPr>
              <w:t>,</w:t>
            </w:r>
            <w:r w:rsidRPr="007E4AAF">
              <w:rPr>
                <w:lang w:val="en"/>
              </w:rPr>
              <w:t xml:space="preserve"> 59</w:t>
            </w:r>
          </w:p>
          <w:p w14:paraId="29E7E2CD" w14:textId="2A1F8F1E" w:rsidR="003A5E87" w:rsidRDefault="00A510FA" w:rsidP="007E4AAF">
            <w:pPr>
              <w:pStyle w:val="ListParagraph"/>
              <w:framePr w:wrap="around"/>
            </w:pPr>
            <w:r>
              <w:rPr>
                <w:lang w:val="en"/>
              </w:rPr>
              <w:t xml:space="preserve">Part 1 </w:t>
            </w:r>
            <w:r w:rsidR="007E4AAF" w:rsidRPr="007E4AAF">
              <w:rPr>
                <w:lang w:val="en"/>
              </w:rPr>
              <w:t>essential questions</w:t>
            </w:r>
            <w:r w:rsidR="000D5093">
              <w:rPr>
                <w:lang w:val="en"/>
              </w:rPr>
              <w:t xml:space="preserve">, </w:t>
            </w:r>
            <w:r w:rsidR="007E4AAF" w:rsidRPr="007E4AAF">
              <w:rPr>
                <w:lang w:val="en"/>
              </w:rPr>
              <w:t>64</w:t>
            </w:r>
          </w:p>
        </w:tc>
      </w:tr>
      <w:tr w:rsidR="003A5E87" w14:paraId="6E0479CD" w14:textId="77777777" w:rsidTr="00C046CA">
        <w:trPr>
          <w:cantSplit/>
        </w:trPr>
        <w:tc>
          <w:tcPr>
            <w:tcW w:w="3505" w:type="dxa"/>
          </w:tcPr>
          <w:p w14:paraId="417543E7" w14:textId="6D7ED0B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Assessment </w:t>
            </w:r>
            <w:r w:rsidR="00940176">
              <w:rPr>
                <w:b/>
              </w:rPr>
              <w:t>and</w:t>
            </w:r>
            <w:r w:rsidRPr="000E2B18">
              <w:rPr>
                <w:b/>
              </w:rPr>
              <w:t xml:space="preserve"> Reflection</w:t>
            </w:r>
          </w:p>
          <w:p w14:paraId="4ABAD773" w14:textId="77777777" w:rsidR="003A5E87" w:rsidRDefault="003A5E87" w:rsidP="003A5E87">
            <w:pPr>
              <w:pStyle w:val="ListParagraph"/>
              <w:framePr w:wrap="around"/>
            </w:pPr>
            <w:r w:rsidRPr="000E2B18">
              <w:t>Post-assessment learner knowledge</w:t>
            </w:r>
          </w:p>
          <w:p w14:paraId="1AF8A070" w14:textId="7CE82B2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Reflect on personal teaching context and implementation</w:t>
            </w:r>
          </w:p>
        </w:tc>
        <w:tc>
          <w:tcPr>
            <w:tcW w:w="3150" w:type="dxa"/>
          </w:tcPr>
          <w:p w14:paraId="4F2F9EEF" w14:textId="26FF7F81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the learners to reflect on their learning and potential implementation challenges</w:t>
            </w:r>
          </w:p>
        </w:tc>
        <w:tc>
          <w:tcPr>
            <w:tcW w:w="7110" w:type="dxa"/>
          </w:tcPr>
          <w:p w14:paraId="2D4DAD7E" w14:textId="30BAD46E" w:rsidR="005254E1" w:rsidRDefault="005254E1" w:rsidP="005254E1">
            <w:pPr>
              <w:pStyle w:val="ListParagraph"/>
              <w:framePr w:wrap="around"/>
              <w:rPr>
                <w:lang w:val="en"/>
              </w:rPr>
            </w:pPr>
            <w:r w:rsidRPr="008B027D">
              <w:rPr>
                <w:lang w:val="en"/>
              </w:rPr>
              <w:t>Metacognition Practice Profile</w:t>
            </w:r>
            <w:r>
              <w:rPr>
                <w:lang w:val="en"/>
              </w:rPr>
              <w:t>, 20</w:t>
            </w:r>
          </w:p>
          <w:p w14:paraId="46514BD3" w14:textId="77777777" w:rsidR="00A510FA" w:rsidRDefault="00A510FA" w:rsidP="005254E1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Part 1 </w:t>
            </w:r>
            <w:r w:rsidRPr="007E4AAF">
              <w:rPr>
                <w:lang w:val="en"/>
              </w:rPr>
              <w:t>essential questions</w:t>
            </w:r>
            <w:r>
              <w:rPr>
                <w:lang w:val="en"/>
              </w:rPr>
              <w:t xml:space="preserve">, </w:t>
            </w:r>
            <w:r w:rsidRPr="007E4AAF">
              <w:rPr>
                <w:lang w:val="en"/>
              </w:rPr>
              <w:t>64</w:t>
            </w:r>
          </w:p>
          <w:p w14:paraId="263D7E13" w14:textId="0A2847A5" w:rsidR="005254E1" w:rsidRPr="008B027D" w:rsidRDefault="005254E1" w:rsidP="005254E1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Metacognition</w:t>
            </w:r>
            <w:r w:rsidRPr="008B027D">
              <w:rPr>
                <w:lang w:val="en"/>
              </w:rPr>
              <w:t xml:space="preserve"> post assessment</w:t>
            </w:r>
            <w:r>
              <w:rPr>
                <w:lang w:val="en"/>
              </w:rPr>
              <w:t>,</w:t>
            </w:r>
            <w:r w:rsidRPr="008B027D">
              <w:rPr>
                <w:lang w:val="en"/>
              </w:rPr>
              <w:t xml:space="preserve"> online</w:t>
            </w:r>
          </w:p>
          <w:p w14:paraId="201A6D5B" w14:textId="0CAFB2F8" w:rsidR="005254E1" w:rsidRPr="008B027D" w:rsidRDefault="005254E1" w:rsidP="005254E1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Metacognition </w:t>
            </w:r>
            <w:r w:rsidRPr="008B027D">
              <w:rPr>
                <w:lang w:val="en"/>
              </w:rPr>
              <w:t>SAPP</w:t>
            </w:r>
            <w:r>
              <w:rPr>
                <w:lang w:val="en"/>
              </w:rPr>
              <w:t>,</w:t>
            </w:r>
            <w:r w:rsidRPr="008B027D">
              <w:rPr>
                <w:lang w:val="en"/>
              </w:rPr>
              <w:t xml:space="preserve"> online</w:t>
            </w:r>
          </w:p>
          <w:p w14:paraId="70F12424" w14:textId="7AD6C759" w:rsidR="003A5E87" w:rsidRDefault="005254E1" w:rsidP="005254E1">
            <w:pPr>
              <w:pStyle w:val="ListParagraph"/>
              <w:framePr w:wrap="around"/>
            </w:pPr>
            <w:r>
              <w:rPr>
                <w:lang w:val="en"/>
              </w:rPr>
              <w:t>Metacognition</w:t>
            </w:r>
            <w:r w:rsidRPr="008B027D">
              <w:rPr>
                <w:lang w:val="en"/>
              </w:rPr>
              <w:t xml:space="preserve"> walk-through/assessment tool</w:t>
            </w:r>
            <w:r>
              <w:rPr>
                <w:lang w:val="en"/>
              </w:rPr>
              <w:t xml:space="preserve">, </w:t>
            </w:r>
            <w:r w:rsidRPr="008B027D">
              <w:rPr>
                <w:lang w:val="en"/>
              </w:rPr>
              <w:t>online</w:t>
            </w:r>
          </w:p>
        </w:tc>
      </w:tr>
      <w:tr w:rsidR="003A5E87" w14:paraId="40573623" w14:textId="77777777" w:rsidTr="00C046CA">
        <w:trPr>
          <w:cantSplit/>
        </w:trPr>
        <w:tc>
          <w:tcPr>
            <w:tcW w:w="3505" w:type="dxa"/>
          </w:tcPr>
          <w:p w14:paraId="313ACB7C" w14:textId="48B6C17B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lastRenderedPageBreak/>
              <w:t xml:space="preserve">Closing </w:t>
            </w:r>
            <w:r w:rsidR="00940176">
              <w:rPr>
                <w:b/>
              </w:rPr>
              <w:t>and</w:t>
            </w:r>
            <w:r w:rsidRPr="000E2B18">
              <w:rPr>
                <w:b/>
              </w:rPr>
              <w:t xml:space="preserve"> Follow</w:t>
            </w:r>
            <w:r w:rsidR="006A72F6">
              <w:rPr>
                <w:b/>
              </w:rPr>
              <w:t xml:space="preserve"> </w:t>
            </w:r>
            <w:r w:rsidRPr="000E2B18">
              <w:rPr>
                <w:b/>
              </w:rPr>
              <w:t>Up</w:t>
            </w:r>
          </w:p>
          <w:p w14:paraId="379D1E9A" w14:textId="77777777" w:rsidR="003A5E87" w:rsidRPr="003A5E87" w:rsidRDefault="003A5E87" w:rsidP="003A5E87">
            <w:pPr>
              <w:pStyle w:val="ListParagraph"/>
              <w:framePr w:wrap="around"/>
            </w:pPr>
            <w:r w:rsidRPr="003A5E87">
              <w:t>Template for outlining implementation steps in personal teaching contexts and follow-up coaching</w:t>
            </w:r>
          </w:p>
          <w:p w14:paraId="6F0C3881" w14:textId="21ABC98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3A5E87">
              <w:t>Additional resources for further learning</w:t>
            </w:r>
          </w:p>
        </w:tc>
        <w:tc>
          <w:tcPr>
            <w:tcW w:w="3150" w:type="dxa"/>
          </w:tcPr>
          <w:p w14:paraId="42E0AFB0" w14:textId="355F4F1B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learner to outline their implementation steps and plans for follow-up coaching</w:t>
            </w:r>
          </w:p>
        </w:tc>
        <w:tc>
          <w:tcPr>
            <w:tcW w:w="7110" w:type="dxa"/>
          </w:tcPr>
          <w:p w14:paraId="022AE041" w14:textId="52E640A3" w:rsidR="00F804C8" w:rsidRDefault="00F804C8" w:rsidP="00F804C8">
            <w:pPr>
              <w:pStyle w:val="ListParagraph"/>
              <w:framePr w:wrap="around"/>
              <w:rPr>
                <w:lang w:val="en"/>
              </w:rPr>
            </w:pPr>
            <w:r w:rsidRPr="008B027D">
              <w:rPr>
                <w:lang w:val="en"/>
              </w:rPr>
              <w:t>Metacognition Practice Profile</w:t>
            </w:r>
            <w:r>
              <w:rPr>
                <w:lang w:val="en"/>
              </w:rPr>
              <w:t>, 20</w:t>
            </w:r>
          </w:p>
          <w:p w14:paraId="41E9D343" w14:textId="48509A2C" w:rsidR="00F804C8" w:rsidRPr="00274C6F" w:rsidRDefault="00F804C8" w:rsidP="00F804C8">
            <w:pPr>
              <w:pStyle w:val="ListParagraph"/>
              <w:framePr w:wrap="around"/>
              <w:rPr>
                <w:lang w:val="en"/>
              </w:rPr>
            </w:pPr>
            <w:r w:rsidRPr="00274C6F">
              <w:rPr>
                <w:lang w:val="en"/>
              </w:rPr>
              <w:t xml:space="preserve">Next steps action plan </w:t>
            </w:r>
            <w:r w:rsidR="00CD2CC6">
              <w:rPr>
                <w:lang w:val="en"/>
              </w:rPr>
              <w:t xml:space="preserve">Part 1 </w:t>
            </w:r>
            <w:r w:rsidRPr="00274C6F">
              <w:rPr>
                <w:lang w:val="en"/>
              </w:rPr>
              <w:t>template</w:t>
            </w:r>
            <w:r>
              <w:rPr>
                <w:lang w:val="en"/>
              </w:rPr>
              <w:t>,</w:t>
            </w:r>
            <w:r w:rsidRPr="00274C6F">
              <w:rPr>
                <w:lang w:val="en"/>
              </w:rPr>
              <w:t xml:space="preserve"> 65</w:t>
            </w:r>
          </w:p>
          <w:p w14:paraId="425A8D48" w14:textId="65BD039C" w:rsidR="00F804C8" w:rsidRDefault="00F804C8" w:rsidP="00F804C8">
            <w:pPr>
              <w:pStyle w:val="ListParagraph"/>
              <w:framePr w:wrap="around"/>
              <w:rPr>
                <w:lang w:val="en"/>
              </w:rPr>
            </w:pPr>
            <w:r w:rsidRPr="008B027D">
              <w:rPr>
                <w:lang w:val="en"/>
              </w:rPr>
              <w:t>Contact information for coaching</w:t>
            </w:r>
            <w:r>
              <w:rPr>
                <w:lang w:val="en"/>
              </w:rPr>
              <w:t>,</w:t>
            </w:r>
            <w:r w:rsidRPr="008B027D">
              <w:rPr>
                <w:lang w:val="en"/>
              </w:rPr>
              <w:t xml:space="preserve"> </w:t>
            </w:r>
            <w:r>
              <w:rPr>
                <w:lang w:val="en"/>
              </w:rPr>
              <w:t>66</w:t>
            </w:r>
          </w:p>
          <w:p w14:paraId="40C0D279" w14:textId="0477DE41" w:rsidR="003A5E87" w:rsidRPr="00A3231B" w:rsidRDefault="00F804C8" w:rsidP="00F804C8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Metacognition </w:t>
            </w:r>
            <w:r w:rsidRPr="008B027D">
              <w:rPr>
                <w:lang w:val="en"/>
              </w:rPr>
              <w:t>Coaching Companion</w:t>
            </w:r>
            <w:r>
              <w:rPr>
                <w:lang w:val="en"/>
              </w:rPr>
              <w:t>,</w:t>
            </w:r>
            <w:r w:rsidRPr="008B027D">
              <w:rPr>
                <w:lang w:val="en"/>
              </w:rPr>
              <w:t xml:space="preserve"> online</w:t>
            </w:r>
          </w:p>
        </w:tc>
      </w:tr>
    </w:tbl>
    <w:p w14:paraId="351EF9A6" w14:textId="77777777" w:rsidR="00AC17CE" w:rsidRPr="00AC17CE" w:rsidRDefault="00AC17CE" w:rsidP="00AC17CE"/>
    <w:sectPr w:rsidR="00AC17CE" w:rsidRPr="00AC17CE" w:rsidSect="00E440A3">
      <w:footerReference w:type="default" r:id="rId12"/>
      <w:footerReference w:type="first" r:id="rId13"/>
      <w:pgSz w:w="15840" w:h="12240" w:orient="landscape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55B79" w14:textId="77777777" w:rsidR="00EE31F7" w:rsidRDefault="00EE31F7">
      <w:r>
        <w:separator/>
      </w:r>
    </w:p>
  </w:endnote>
  <w:endnote w:type="continuationSeparator" w:id="0">
    <w:p w14:paraId="4A44A556" w14:textId="77777777" w:rsidR="00EE31F7" w:rsidRDefault="00EE31F7">
      <w:r>
        <w:continuationSeparator/>
      </w:r>
    </w:p>
  </w:endnote>
  <w:endnote w:type="continuationNotice" w:id="1">
    <w:p w14:paraId="5F53601C" w14:textId="77777777" w:rsidR="00EE31F7" w:rsidRDefault="00EE31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600E5D-EEA8-4383-8B8C-B87B0534A099}"/>
    <w:embedBold r:id="rId2" w:fontKey="{23B2E718-8982-49A9-B882-5F826B598E97}"/>
    <w:embedItalic r:id="rId3" w:fontKey="{CD664637-48FF-4141-9DC3-EEB31182D6C5}"/>
    <w:embedBoldItalic r:id="rId4" w:fontKey="{61E35687-3496-464A-80C1-103221646F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4531FABB-5410-4EFE-ACCB-0ACD56B94C8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52391BEE-33EA-4254-94A9-23EA0AD26738}"/>
    <w:embedBold r:id="rId7" w:fontKey="{8980CFC8-BAF0-42EE-A507-79A7A0E04A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E0F9FB7-260D-47BE-80C8-A1BCCA09A0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7CBD5F1-D03D-4C5A-B0A2-FF1E68E8D91D}"/>
    <w:embedItalic r:id="rId10" w:fontKey="{17085523-1249-4B6F-A711-B186B579CB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90E38" w14:textId="5B9C82B4" w:rsidR="008B25A2" w:rsidRPr="00593037" w:rsidRDefault="008B25A2" w:rsidP="00C046CA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3770"/>
      </w:tabs>
    </w:pPr>
    <w:r w:rsidRPr="00593037">
      <w:t xml:space="preserve">MoEdu-SAIL, </w:t>
    </w:r>
    <w:r w:rsidR="005968A8">
      <w:t>Metacognition Part 1</w:t>
    </w:r>
    <w:r w:rsidR="005968A8">
      <w:t xml:space="preserve">, </w:t>
    </w:r>
    <w:r w:rsidR="00B167D4">
      <w:t>Co</w:t>
    </w:r>
    <w:r w:rsidR="004B741B">
      <w:t>ntent Fidelity Checklist</w:t>
    </w:r>
    <w:r w:rsidRPr="00593037">
      <w:tab/>
      <w:t>202</w:t>
    </w:r>
    <w:r>
      <w:t>5</w:t>
    </w:r>
  </w:p>
  <w:p w14:paraId="21ECB214" w14:textId="68329C97" w:rsidR="003A5E87" w:rsidRDefault="008B25A2" w:rsidP="00C046CA">
    <w:pPr>
      <w:pStyle w:val="Footer"/>
      <w:tabs>
        <w:tab w:val="clear" w:pos="4680"/>
        <w:tab w:val="clear" w:pos="9360"/>
        <w:tab w:val="right" w:pos="13770"/>
      </w:tabs>
      <w:ind w:right="-36"/>
    </w:pPr>
    <w:r w:rsidRPr="0034392E">
      <w:t>This work is</w:t>
    </w:r>
    <w:r>
      <w:t xml:space="preserve"> </w:t>
    </w:r>
    <w:r w:rsidRPr="0034392E">
      <w:t>licensed via</w:t>
    </w:r>
    <w:r>
      <w:t xml:space="preserve"> </w:t>
    </w:r>
    <w:hyperlink r:id="rId1" w:history="1">
      <w:r w:rsidRPr="00593037">
        <w:rPr>
          <w:rStyle w:val="Hyperlink"/>
        </w:rPr>
        <w:t>CC BY-NC-ND 4.0</w:t>
      </w:r>
    </w:hyperlink>
    <w:r>
      <w:tab/>
    </w:r>
    <w:r w:rsidRPr="00593037">
      <w:t xml:space="preserve">Page </w:t>
    </w:r>
    <w:r w:rsidRPr="00593037">
      <w:fldChar w:fldCharType="begin"/>
    </w:r>
    <w:r w:rsidRPr="00593037">
      <w:instrText xml:space="preserve"> PAGE   \* MERGEFORMAT </w:instrText>
    </w:r>
    <w:r w:rsidRPr="00593037">
      <w:fldChar w:fldCharType="separate"/>
    </w:r>
    <w:r>
      <w:t>2</w:t>
    </w:r>
    <w:r w:rsidRPr="0059303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D" w14:textId="77777777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  <w:r>
      <w:rPr>
        <w:rFonts w:eastAsia="Calibri"/>
        <w:color w:val="000000"/>
      </w:rPr>
      <w:t>Missouri SPDG/MMD/DCI</w:t>
    </w:r>
    <w:r>
      <w:rPr>
        <w:rFonts w:eastAsia="Calibri"/>
        <w:color w:val="000000"/>
        <w:highlight w:val="yellow"/>
      </w:rPr>
      <w:t>[Insert PLM Topic Name]</w:t>
    </w:r>
  </w:p>
  <w:p w14:paraId="0000007E" w14:textId="648C4289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2960"/>
      </w:tabs>
      <w:rPr>
        <w:rFonts w:eastAsia="Calibri"/>
        <w:color w:val="000000"/>
      </w:rPr>
    </w:pPr>
    <w:r>
      <w:rPr>
        <w:rFonts w:eastAsia="Calibri"/>
        <w:color w:val="000000"/>
        <w:highlight w:val="yellow"/>
      </w:rPr>
      <w:t>[Insert Date Created or Revised</w:t>
    </w:r>
    <w:r>
      <w:rPr>
        <w:rFonts w:eastAsia="Calibri"/>
        <w:color w:val="000000"/>
      </w:rPr>
      <w:tab/>
      <w:t xml:space="preserve">Page </w:t>
    </w: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 w:rsidR="009410B5">
      <w:rPr>
        <w:rFonts w:eastAsia="Calibri"/>
        <w:noProof/>
        <w:color w:val="000000"/>
      </w:rPr>
      <w:t>1</w:t>
    </w:r>
    <w:r>
      <w:rPr>
        <w:rFonts w:eastAsia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17476" w14:textId="77777777" w:rsidR="00EE31F7" w:rsidRDefault="00EE31F7">
      <w:r>
        <w:separator/>
      </w:r>
    </w:p>
  </w:footnote>
  <w:footnote w:type="continuationSeparator" w:id="0">
    <w:p w14:paraId="61BB120B" w14:textId="77777777" w:rsidR="00EE31F7" w:rsidRDefault="00EE31F7">
      <w:r>
        <w:continuationSeparator/>
      </w:r>
    </w:p>
  </w:footnote>
  <w:footnote w:type="continuationNotice" w:id="1">
    <w:p w14:paraId="5D648435" w14:textId="77777777" w:rsidR="00EE31F7" w:rsidRDefault="00EE31F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07B4"/>
    <w:multiLevelType w:val="hybridMultilevel"/>
    <w:tmpl w:val="50BA7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82DC6"/>
    <w:multiLevelType w:val="hybridMultilevel"/>
    <w:tmpl w:val="350E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D1E33"/>
    <w:multiLevelType w:val="hybridMultilevel"/>
    <w:tmpl w:val="6D98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F104D"/>
    <w:multiLevelType w:val="hybridMultilevel"/>
    <w:tmpl w:val="FCEC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33297"/>
    <w:multiLevelType w:val="multilevel"/>
    <w:tmpl w:val="8EA27074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29A47AD"/>
    <w:multiLevelType w:val="hybridMultilevel"/>
    <w:tmpl w:val="E3BC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21F2C"/>
    <w:multiLevelType w:val="hybridMultilevel"/>
    <w:tmpl w:val="AF22543A"/>
    <w:lvl w:ilvl="0" w:tplc="BC92AA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F934DF"/>
    <w:multiLevelType w:val="hybridMultilevel"/>
    <w:tmpl w:val="1CA8D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9426D"/>
    <w:multiLevelType w:val="multilevel"/>
    <w:tmpl w:val="24682F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B8C7FB1"/>
    <w:multiLevelType w:val="hybridMultilevel"/>
    <w:tmpl w:val="F7CE21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0093D"/>
    <w:multiLevelType w:val="hybridMultilevel"/>
    <w:tmpl w:val="5210B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035C42"/>
    <w:multiLevelType w:val="hybridMultilevel"/>
    <w:tmpl w:val="395A8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EC78E7"/>
    <w:multiLevelType w:val="multilevel"/>
    <w:tmpl w:val="ABB018CC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76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720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864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008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15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1440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1584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3" w15:restartNumberingAfterBreak="0">
    <w:nsid w:val="27510AEA"/>
    <w:multiLevelType w:val="hybridMultilevel"/>
    <w:tmpl w:val="A5C86C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BA341A"/>
    <w:multiLevelType w:val="hybridMultilevel"/>
    <w:tmpl w:val="1DA22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1C7ABD"/>
    <w:multiLevelType w:val="multilevel"/>
    <w:tmpl w:val="F93C3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FBB642D"/>
    <w:multiLevelType w:val="hybridMultilevel"/>
    <w:tmpl w:val="B0A63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A37BCE"/>
    <w:multiLevelType w:val="hybridMultilevel"/>
    <w:tmpl w:val="E432FD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AF1414"/>
    <w:multiLevelType w:val="multilevel"/>
    <w:tmpl w:val="172C30A8"/>
    <w:lvl w:ilvl="0">
      <w:start w:val="1"/>
      <w:numFmt w:val="bullet"/>
      <w:pStyle w:val="ListParagraph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008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584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87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2160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2448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2736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9" w15:restartNumberingAfterBreak="0">
    <w:nsid w:val="3C537EB8"/>
    <w:multiLevelType w:val="hybridMultilevel"/>
    <w:tmpl w:val="68D053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1A7178"/>
    <w:multiLevelType w:val="hybridMultilevel"/>
    <w:tmpl w:val="BB123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374CF"/>
    <w:multiLevelType w:val="hybridMultilevel"/>
    <w:tmpl w:val="7C4E48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0E1FB3"/>
    <w:multiLevelType w:val="hybridMultilevel"/>
    <w:tmpl w:val="BB869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967897"/>
    <w:multiLevelType w:val="multilevel"/>
    <w:tmpl w:val="00FAD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EB007C5"/>
    <w:multiLevelType w:val="multilevel"/>
    <w:tmpl w:val="8A8CBA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0C54D63"/>
    <w:multiLevelType w:val="multilevel"/>
    <w:tmpl w:val="EAC427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1700006"/>
    <w:multiLevelType w:val="hybridMultilevel"/>
    <w:tmpl w:val="B73C1F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237FBF"/>
    <w:multiLevelType w:val="hybridMultilevel"/>
    <w:tmpl w:val="457E4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53AA6"/>
    <w:multiLevelType w:val="multilevel"/>
    <w:tmpl w:val="79CE5E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0987A48"/>
    <w:multiLevelType w:val="multilevel"/>
    <w:tmpl w:val="CDB89BDA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141516A"/>
    <w:multiLevelType w:val="multilevel"/>
    <w:tmpl w:val="0F9647E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2355B07"/>
    <w:multiLevelType w:val="hybridMultilevel"/>
    <w:tmpl w:val="C9568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270819"/>
    <w:multiLevelType w:val="hybridMultilevel"/>
    <w:tmpl w:val="D152AC0A"/>
    <w:lvl w:ilvl="0" w:tplc="C16E185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D3A07"/>
    <w:multiLevelType w:val="hybridMultilevel"/>
    <w:tmpl w:val="CE9A7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C95711"/>
    <w:multiLevelType w:val="hybridMultilevel"/>
    <w:tmpl w:val="C3808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C72A3A"/>
    <w:multiLevelType w:val="hybridMultilevel"/>
    <w:tmpl w:val="818A08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03486C"/>
    <w:multiLevelType w:val="hybridMultilevel"/>
    <w:tmpl w:val="46EAD3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F4CD7"/>
    <w:multiLevelType w:val="multilevel"/>
    <w:tmpl w:val="3DEAC1FC"/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40A72F9"/>
    <w:multiLevelType w:val="hybridMultilevel"/>
    <w:tmpl w:val="1F9E5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63691F"/>
    <w:multiLevelType w:val="hybridMultilevel"/>
    <w:tmpl w:val="1AD272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5C1C22"/>
    <w:multiLevelType w:val="hybridMultilevel"/>
    <w:tmpl w:val="D388CA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916B3C"/>
    <w:multiLevelType w:val="hybridMultilevel"/>
    <w:tmpl w:val="4CAAA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5657973">
    <w:abstractNumId w:val="23"/>
  </w:num>
  <w:num w:numId="2" w16cid:durableId="373623421">
    <w:abstractNumId w:val="24"/>
  </w:num>
  <w:num w:numId="3" w16cid:durableId="2034529468">
    <w:abstractNumId w:val="28"/>
  </w:num>
  <w:num w:numId="4" w16cid:durableId="1452478732">
    <w:abstractNumId w:val="29"/>
  </w:num>
  <w:num w:numId="5" w16cid:durableId="1912613105">
    <w:abstractNumId w:val="30"/>
  </w:num>
  <w:num w:numId="6" w16cid:durableId="907302976">
    <w:abstractNumId w:val="8"/>
  </w:num>
  <w:num w:numId="7" w16cid:durableId="1831752835">
    <w:abstractNumId w:val="15"/>
  </w:num>
  <w:num w:numId="8" w16cid:durableId="1279606175">
    <w:abstractNumId w:val="37"/>
  </w:num>
  <w:num w:numId="9" w16cid:durableId="842165517">
    <w:abstractNumId w:val="32"/>
  </w:num>
  <w:num w:numId="10" w16cid:durableId="578756269">
    <w:abstractNumId w:val="6"/>
  </w:num>
  <w:num w:numId="11" w16cid:durableId="89860374">
    <w:abstractNumId w:val="25"/>
  </w:num>
  <w:num w:numId="12" w16cid:durableId="277178626">
    <w:abstractNumId w:val="4"/>
  </w:num>
  <w:num w:numId="13" w16cid:durableId="2008315799">
    <w:abstractNumId w:val="18"/>
  </w:num>
  <w:num w:numId="14" w16cid:durableId="1692876539">
    <w:abstractNumId w:val="27"/>
  </w:num>
  <w:num w:numId="15" w16cid:durableId="1816876678">
    <w:abstractNumId w:val="21"/>
  </w:num>
  <w:num w:numId="16" w16cid:durableId="76534397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360" w:hanging="14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144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936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224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512" w:hanging="144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800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2088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376" w:hanging="144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664" w:hanging="144"/>
        </w:pPr>
        <w:rPr>
          <w:rFonts w:ascii="Noto Sans Symbols" w:eastAsia="Noto Sans Symbols" w:hAnsi="Noto Sans Symbols" w:cs="Noto Sans Symbols" w:hint="default"/>
        </w:rPr>
      </w:lvl>
    </w:lvlOverride>
  </w:num>
  <w:num w:numId="17" w16cid:durableId="11223122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05004989">
    <w:abstractNumId w:val="12"/>
  </w:num>
  <w:num w:numId="19" w16cid:durableId="43930215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432" w:hanging="216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216"/>
        </w:pPr>
        <w:rPr>
          <w:rFonts w:ascii="Courier New" w:eastAsia="Courier New" w:hAnsi="Courier New" w:cs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864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080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296" w:hanging="216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512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1728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44" w:hanging="216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160" w:hanging="216"/>
        </w:pPr>
        <w:rPr>
          <w:rFonts w:ascii="Noto Sans Symbols" w:eastAsia="Noto Sans Symbols" w:hAnsi="Noto Sans Symbols" w:cs="Noto Sans Symbols" w:hint="default"/>
        </w:rPr>
      </w:lvl>
    </w:lvlOverride>
  </w:num>
  <w:num w:numId="20" w16cid:durableId="80893806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2637925">
    <w:abstractNumId w:val="11"/>
  </w:num>
  <w:num w:numId="22" w16cid:durableId="1889225350">
    <w:abstractNumId w:val="38"/>
  </w:num>
  <w:num w:numId="23" w16cid:durableId="543564072">
    <w:abstractNumId w:val="14"/>
  </w:num>
  <w:num w:numId="24" w16cid:durableId="95755936">
    <w:abstractNumId w:val="26"/>
  </w:num>
  <w:num w:numId="25" w16cid:durableId="140737660">
    <w:abstractNumId w:val="39"/>
  </w:num>
  <w:num w:numId="26" w16cid:durableId="97262313">
    <w:abstractNumId w:val="35"/>
  </w:num>
  <w:num w:numId="27" w16cid:durableId="487669087">
    <w:abstractNumId w:val="22"/>
  </w:num>
  <w:num w:numId="28" w16cid:durableId="1080450110">
    <w:abstractNumId w:val="10"/>
  </w:num>
  <w:num w:numId="29" w16cid:durableId="323046874">
    <w:abstractNumId w:val="0"/>
  </w:num>
  <w:num w:numId="30" w16cid:durableId="754321438">
    <w:abstractNumId w:val="13"/>
  </w:num>
  <w:num w:numId="31" w16cid:durableId="390692457">
    <w:abstractNumId w:val="17"/>
  </w:num>
  <w:num w:numId="32" w16cid:durableId="677196544">
    <w:abstractNumId w:val="41"/>
  </w:num>
  <w:num w:numId="33" w16cid:durableId="1193224256">
    <w:abstractNumId w:val="33"/>
  </w:num>
  <w:num w:numId="34" w16cid:durableId="1883134263">
    <w:abstractNumId w:val="16"/>
  </w:num>
  <w:num w:numId="35" w16cid:durableId="828136106">
    <w:abstractNumId w:val="36"/>
  </w:num>
  <w:num w:numId="36" w16cid:durableId="35277900">
    <w:abstractNumId w:val="19"/>
  </w:num>
  <w:num w:numId="37" w16cid:durableId="1024133647">
    <w:abstractNumId w:val="40"/>
  </w:num>
  <w:num w:numId="38" w16cid:durableId="1619722950">
    <w:abstractNumId w:val="7"/>
  </w:num>
  <w:num w:numId="39" w16cid:durableId="1537037818">
    <w:abstractNumId w:val="2"/>
  </w:num>
  <w:num w:numId="40" w16cid:durableId="1164667033">
    <w:abstractNumId w:val="9"/>
  </w:num>
  <w:num w:numId="41" w16cid:durableId="1858275586">
    <w:abstractNumId w:val="31"/>
  </w:num>
  <w:num w:numId="42" w16cid:durableId="1785416652">
    <w:abstractNumId w:val="5"/>
  </w:num>
  <w:num w:numId="43" w16cid:durableId="1375348785">
    <w:abstractNumId w:val="3"/>
  </w:num>
  <w:num w:numId="44" w16cid:durableId="307252027">
    <w:abstractNumId w:val="34"/>
  </w:num>
  <w:num w:numId="45" w16cid:durableId="1697657879">
    <w:abstractNumId w:val="1"/>
  </w:num>
  <w:num w:numId="46" w16cid:durableId="17589442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A89"/>
    <w:rsid w:val="00032F63"/>
    <w:rsid w:val="00040D05"/>
    <w:rsid w:val="000457F1"/>
    <w:rsid w:val="0004682D"/>
    <w:rsid w:val="00055CA8"/>
    <w:rsid w:val="00064D7C"/>
    <w:rsid w:val="000A2603"/>
    <w:rsid w:val="000C0072"/>
    <w:rsid w:val="000C2117"/>
    <w:rsid w:val="000C367B"/>
    <w:rsid w:val="000D11E4"/>
    <w:rsid w:val="000D5093"/>
    <w:rsid w:val="000E0758"/>
    <w:rsid w:val="000F58D5"/>
    <w:rsid w:val="001114B4"/>
    <w:rsid w:val="00112009"/>
    <w:rsid w:val="00114157"/>
    <w:rsid w:val="0011575C"/>
    <w:rsid w:val="00130C59"/>
    <w:rsid w:val="0013261C"/>
    <w:rsid w:val="00160F25"/>
    <w:rsid w:val="00165E07"/>
    <w:rsid w:val="00171B79"/>
    <w:rsid w:val="0017296B"/>
    <w:rsid w:val="00175844"/>
    <w:rsid w:val="001916BC"/>
    <w:rsid w:val="001947A8"/>
    <w:rsid w:val="001B1C89"/>
    <w:rsid w:val="001B357E"/>
    <w:rsid w:val="001E11A7"/>
    <w:rsid w:val="001E239D"/>
    <w:rsid w:val="001E318D"/>
    <w:rsid w:val="001F2359"/>
    <w:rsid w:val="001F49E9"/>
    <w:rsid w:val="001F543A"/>
    <w:rsid w:val="00215AFB"/>
    <w:rsid w:val="00220EF0"/>
    <w:rsid w:val="0023361E"/>
    <w:rsid w:val="002401A8"/>
    <w:rsid w:val="002814EB"/>
    <w:rsid w:val="00285A6B"/>
    <w:rsid w:val="002A1A80"/>
    <w:rsid w:val="002B0842"/>
    <w:rsid w:val="002B0FA6"/>
    <w:rsid w:val="002B4BD0"/>
    <w:rsid w:val="002C0DCE"/>
    <w:rsid w:val="002E5251"/>
    <w:rsid w:val="00300A98"/>
    <w:rsid w:val="00307F7C"/>
    <w:rsid w:val="00331520"/>
    <w:rsid w:val="003508B9"/>
    <w:rsid w:val="00351390"/>
    <w:rsid w:val="0036636F"/>
    <w:rsid w:val="00376803"/>
    <w:rsid w:val="003835F4"/>
    <w:rsid w:val="00386168"/>
    <w:rsid w:val="003A5E87"/>
    <w:rsid w:val="003C4529"/>
    <w:rsid w:val="003D15C9"/>
    <w:rsid w:val="003E458F"/>
    <w:rsid w:val="003F52AC"/>
    <w:rsid w:val="003F6060"/>
    <w:rsid w:val="003F7A22"/>
    <w:rsid w:val="00401C33"/>
    <w:rsid w:val="004114F8"/>
    <w:rsid w:val="004301DC"/>
    <w:rsid w:val="00484035"/>
    <w:rsid w:val="00493353"/>
    <w:rsid w:val="004B741B"/>
    <w:rsid w:val="004D0EDB"/>
    <w:rsid w:val="004D5814"/>
    <w:rsid w:val="004D700C"/>
    <w:rsid w:val="004E1111"/>
    <w:rsid w:val="004F3603"/>
    <w:rsid w:val="004F680D"/>
    <w:rsid w:val="00511233"/>
    <w:rsid w:val="00522D17"/>
    <w:rsid w:val="005254E1"/>
    <w:rsid w:val="00537855"/>
    <w:rsid w:val="0056314A"/>
    <w:rsid w:val="005968A8"/>
    <w:rsid w:val="005A6280"/>
    <w:rsid w:val="005A6BBB"/>
    <w:rsid w:val="005B002C"/>
    <w:rsid w:val="005D62F5"/>
    <w:rsid w:val="005E28CF"/>
    <w:rsid w:val="005E30CB"/>
    <w:rsid w:val="0060017B"/>
    <w:rsid w:val="00601F1A"/>
    <w:rsid w:val="00604C20"/>
    <w:rsid w:val="00615BF8"/>
    <w:rsid w:val="00617255"/>
    <w:rsid w:val="006304A2"/>
    <w:rsid w:val="00634BBE"/>
    <w:rsid w:val="006473F7"/>
    <w:rsid w:val="00647CEB"/>
    <w:rsid w:val="0065093E"/>
    <w:rsid w:val="00654405"/>
    <w:rsid w:val="00657101"/>
    <w:rsid w:val="00660B6B"/>
    <w:rsid w:val="006908D3"/>
    <w:rsid w:val="006908F4"/>
    <w:rsid w:val="006A2861"/>
    <w:rsid w:val="006A72F6"/>
    <w:rsid w:val="006B2E4A"/>
    <w:rsid w:val="006B591D"/>
    <w:rsid w:val="006C59CF"/>
    <w:rsid w:val="006C698C"/>
    <w:rsid w:val="006E2BAF"/>
    <w:rsid w:val="006E2FAF"/>
    <w:rsid w:val="006E5609"/>
    <w:rsid w:val="006F4872"/>
    <w:rsid w:val="007065C6"/>
    <w:rsid w:val="007354CD"/>
    <w:rsid w:val="00744B77"/>
    <w:rsid w:val="00752071"/>
    <w:rsid w:val="007533B2"/>
    <w:rsid w:val="00767AD5"/>
    <w:rsid w:val="00782452"/>
    <w:rsid w:val="007864E5"/>
    <w:rsid w:val="007A3703"/>
    <w:rsid w:val="007A65AB"/>
    <w:rsid w:val="007B1CAB"/>
    <w:rsid w:val="007C0EA7"/>
    <w:rsid w:val="007C3D74"/>
    <w:rsid w:val="007D3DF8"/>
    <w:rsid w:val="007D6765"/>
    <w:rsid w:val="007E125B"/>
    <w:rsid w:val="007E4AAF"/>
    <w:rsid w:val="00834758"/>
    <w:rsid w:val="008476AC"/>
    <w:rsid w:val="00851BA8"/>
    <w:rsid w:val="00852D0B"/>
    <w:rsid w:val="0085343C"/>
    <w:rsid w:val="008640A7"/>
    <w:rsid w:val="008A26A1"/>
    <w:rsid w:val="008B25A2"/>
    <w:rsid w:val="008B5D76"/>
    <w:rsid w:val="008C2D69"/>
    <w:rsid w:val="008F54FD"/>
    <w:rsid w:val="008F68D6"/>
    <w:rsid w:val="00933442"/>
    <w:rsid w:val="00940176"/>
    <w:rsid w:val="009410B5"/>
    <w:rsid w:val="0096155D"/>
    <w:rsid w:val="00967297"/>
    <w:rsid w:val="0097045C"/>
    <w:rsid w:val="009A0063"/>
    <w:rsid w:val="009C76DF"/>
    <w:rsid w:val="009D7640"/>
    <w:rsid w:val="009F73B2"/>
    <w:rsid w:val="00A2307F"/>
    <w:rsid w:val="00A3231B"/>
    <w:rsid w:val="00A4107B"/>
    <w:rsid w:val="00A510FA"/>
    <w:rsid w:val="00A616B6"/>
    <w:rsid w:val="00A63D74"/>
    <w:rsid w:val="00A75CD3"/>
    <w:rsid w:val="00A75EC7"/>
    <w:rsid w:val="00A7761D"/>
    <w:rsid w:val="00A84D18"/>
    <w:rsid w:val="00A854C6"/>
    <w:rsid w:val="00A861D6"/>
    <w:rsid w:val="00A90A3D"/>
    <w:rsid w:val="00AA2ADD"/>
    <w:rsid w:val="00AB5EEB"/>
    <w:rsid w:val="00AB60CA"/>
    <w:rsid w:val="00AC17CE"/>
    <w:rsid w:val="00AC628A"/>
    <w:rsid w:val="00AD09A9"/>
    <w:rsid w:val="00AD1A89"/>
    <w:rsid w:val="00AE2EFA"/>
    <w:rsid w:val="00B032B7"/>
    <w:rsid w:val="00B12365"/>
    <w:rsid w:val="00B167D4"/>
    <w:rsid w:val="00B320F9"/>
    <w:rsid w:val="00B36208"/>
    <w:rsid w:val="00B379E3"/>
    <w:rsid w:val="00B4727F"/>
    <w:rsid w:val="00B50D44"/>
    <w:rsid w:val="00B51465"/>
    <w:rsid w:val="00B85A70"/>
    <w:rsid w:val="00B85C51"/>
    <w:rsid w:val="00B86712"/>
    <w:rsid w:val="00BC4E33"/>
    <w:rsid w:val="00BD0CA2"/>
    <w:rsid w:val="00BF5990"/>
    <w:rsid w:val="00C00F3A"/>
    <w:rsid w:val="00C046CA"/>
    <w:rsid w:val="00C0481F"/>
    <w:rsid w:val="00C34ED2"/>
    <w:rsid w:val="00C53B78"/>
    <w:rsid w:val="00C60AA1"/>
    <w:rsid w:val="00C81AFE"/>
    <w:rsid w:val="00C82416"/>
    <w:rsid w:val="00C961F6"/>
    <w:rsid w:val="00CB4831"/>
    <w:rsid w:val="00CC7801"/>
    <w:rsid w:val="00CD2CC6"/>
    <w:rsid w:val="00D177EC"/>
    <w:rsid w:val="00D25D02"/>
    <w:rsid w:val="00D6110E"/>
    <w:rsid w:val="00D6460C"/>
    <w:rsid w:val="00D8439E"/>
    <w:rsid w:val="00D84E63"/>
    <w:rsid w:val="00D87477"/>
    <w:rsid w:val="00D916D7"/>
    <w:rsid w:val="00DA499A"/>
    <w:rsid w:val="00DC155F"/>
    <w:rsid w:val="00DD1C5C"/>
    <w:rsid w:val="00DD2A89"/>
    <w:rsid w:val="00DD4266"/>
    <w:rsid w:val="00DF238C"/>
    <w:rsid w:val="00E0679C"/>
    <w:rsid w:val="00E10DC1"/>
    <w:rsid w:val="00E16AB7"/>
    <w:rsid w:val="00E225C9"/>
    <w:rsid w:val="00E40E96"/>
    <w:rsid w:val="00E440A3"/>
    <w:rsid w:val="00E52EC8"/>
    <w:rsid w:val="00E539F6"/>
    <w:rsid w:val="00E575AC"/>
    <w:rsid w:val="00E816AA"/>
    <w:rsid w:val="00E867CD"/>
    <w:rsid w:val="00EC2E5E"/>
    <w:rsid w:val="00EC7CF5"/>
    <w:rsid w:val="00ED49E3"/>
    <w:rsid w:val="00ED6FB2"/>
    <w:rsid w:val="00EE31F7"/>
    <w:rsid w:val="00EE63A3"/>
    <w:rsid w:val="00F10F01"/>
    <w:rsid w:val="00F23998"/>
    <w:rsid w:val="00F25F7D"/>
    <w:rsid w:val="00F465E6"/>
    <w:rsid w:val="00F529B6"/>
    <w:rsid w:val="00F570A7"/>
    <w:rsid w:val="00F61951"/>
    <w:rsid w:val="00F63611"/>
    <w:rsid w:val="00F71C5A"/>
    <w:rsid w:val="00F804C8"/>
    <w:rsid w:val="00F82556"/>
    <w:rsid w:val="00F83634"/>
    <w:rsid w:val="00F94417"/>
    <w:rsid w:val="00FB795B"/>
    <w:rsid w:val="00FC59A6"/>
    <w:rsid w:val="00FD4F56"/>
    <w:rsid w:val="00FF041D"/>
    <w:rsid w:val="00FF6C92"/>
    <w:rsid w:val="39889D35"/>
    <w:rsid w:val="3AE5659D"/>
    <w:rsid w:val="3C969CCF"/>
    <w:rsid w:val="4E197ABC"/>
    <w:rsid w:val="5D273C13"/>
    <w:rsid w:val="6C88F9DA"/>
    <w:rsid w:val="6D4D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634A6"/>
  <w15:docId w15:val="{B0C1939A-89D1-4E9E-A3E7-03B6AFBB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6CA"/>
    <w:pPr>
      <w:spacing w:after="0" w:line="240" w:lineRule="auto"/>
    </w:pPr>
    <w:rPr>
      <w:rFonts w:eastAsia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780CB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484035"/>
    <w:pPr>
      <w:outlineLvl w:val="1"/>
    </w:pPr>
    <w:rPr>
      <w:rFonts w:eastAsia="Calibri"/>
      <w:b/>
      <w:i/>
      <w:color w:val="000000"/>
      <w:szCs w:val="24"/>
    </w:rPr>
  </w:style>
  <w:style w:type="paragraph" w:styleId="Heading3">
    <w:name w:val="heading 3"/>
    <w:basedOn w:val="Normal"/>
    <w:next w:val="Normal"/>
    <w:uiPriority w:val="9"/>
    <w:unhideWhenUsed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75CD3"/>
    <w:pPr>
      <w:keepNext/>
      <w:keepLines/>
      <w:spacing w:after="120"/>
      <w:jc w:val="center"/>
    </w:pPr>
    <w:rPr>
      <w:rFonts w:asciiTheme="majorHAnsi" w:hAnsiTheme="majorHAnsi"/>
      <w:b/>
      <w:sz w:val="36"/>
      <w:szCs w:val="72"/>
    </w:rPr>
  </w:style>
  <w:style w:type="table" w:styleId="TableGrid">
    <w:name w:val="Table Grid"/>
    <w:basedOn w:val="TableNormal"/>
    <w:uiPriority w:val="59"/>
    <w:rsid w:val="005E5F6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15BF8"/>
    <w:pPr>
      <w:framePr w:hSpace="180" w:wrap="around" w:hAnchor="margin" w:xAlign="center" w:y="-465"/>
      <w:numPr>
        <w:numId w:val="13"/>
      </w:numPr>
      <w:pBdr>
        <w:top w:val="nil"/>
        <w:left w:val="nil"/>
        <w:bottom w:val="nil"/>
        <w:right w:val="nil"/>
        <w:between w:val="nil"/>
      </w:pBdr>
    </w:pPr>
    <w:rPr>
      <w:rFonts w:asciiTheme="minorHAnsi" w:eastAsia="Calibri" w:hAnsiTheme="minorHAnsi" w:cstheme="minorHAnsi"/>
      <w:color w:val="000000"/>
    </w:rPr>
  </w:style>
  <w:style w:type="character" w:styleId="CommentReference">
    <w:name w:val="annotation reference"/>
    <w:uiPriority w:val="99"/>
    <w:semiHidden/>
    <w:unhideWhenUsed/>
    <w:rsid w:val="00360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09E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3609E1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9E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609E1"/>
    <w:rPr>
      <w:rFonts w:eastAsia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09E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0238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02389"/>
    <w:rPr>
      <w:rFonts w:eastAsia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0D7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E0D7D"/>
    <w:rPr>
      <w:rFonts w:eastAsia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E0D7D"/>
    <w:rPr>
      <w:vertAlign w:val="superscript"/>
    </w:rPr>
  </w:style>
  <w:style w:type="character" w:customStyle="1" w:styleId="Heading1Char">
    <w:name w:val="Heading 1 Char"/>
    <w:link w:val="Heading1"/>
    <w:uiPriority w:val="9"/>
    <w:rsid w:val="00780C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Emphasis">
    <w:name w:val="Emphasis"/>
    <w:uiPriority w:val="20"/>
    <w:rsid w:val="00780CBE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Hyperlink">
    <w:name w:val="Hyperlink"/>
    <w:uiPriority w:val="99"/>
    <w:unhideWhenUsed/>
    <w:rsid w:val="00FC5BF5"/>
    <w:rPr>
      <w:color w:val="5CA3D8"/>
      <w:u w:val="single"/>
    </w:rPr>
  </w:style>
  <w:style w:type="paragraph" w:customStyle="1" w:styleId="TableParagraph">
    <w:name w:val="Table Paragraph"/>
    <w:basedOn w:val="Normal"/>
    <w:uiPriority w:val="1"/>
    <w:rsid w:val="00A22DF7"/>
    <w:pPr>
      <w:widowControl w:val="0"/>
      <w:autoSpaceDE w:val="0"/>
      <w:autoSpaceDN w:val="0"/>
      <w:spacing w:line="240" w:lineRule="exact"/>
      <w:ind w:left="250" w:hanging="180"/>
    </w:pPr>
    <w:rPr>
      <w:rFonts w:eastAsia="Calibri"/>
    </w:rPr>
  </w:style>
  <w:style w:type="paragraph" w:styleId="Subtitle">
    <w:name w:val="Subtitle"/>
    <w:basedOn w:val="Normal"/>
    <w:next w:val="Normal"/>
    <w:uiPriority w:val="1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IntenseReference">
    <w:name w:val="Intense Reference"/>
    <w:basedOn w:val="DefaultParagraphFont"/>
    <w:uiPriority w:val="32"/>
    <w:rsid w:val="009410B5"/>
    <w:rPr>
      <w:b/>
      <w:bCs/>
      <w:smallCaps/>
      <w:color w:val="5CA3D8" w:themeColor="accent1"/>
      <w:spacing w:val="5"/>
    </w:rPr>
  </w:style>
  <w:style w:type="character" w:styleId="Strong">
    <w:name w:val="Strong"/>
    <w:basedOn w:val="DefaultParagraphFont"/>
    <w:uiPriority w:val="22"/>
    <w:rsid w:val="009410B5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9410B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10B5"/>
    <w:rPr>
      <w:rFonts w:eastAsia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9410B5"/>
    <w:pPr>
      <w:pBdr>
        <w:top w:val="single" w:sz="4" w:space="10" w:color="5CA3D8" w:themeColor="accent1"/>
        <w:bottom w:val="single" w:sz="4" w:space="10" w:color="5CA3D8" w:themeColor="accent1"/>
      </w:pBdr>
      <w:spacing w:before="360" w:after="360"/>
      <w:ind w:left="864" w:right="864"/>
      <w:jc w:val="center"/>
    </w:pPr>
    <w:rPr>
      <w:i/>
      <w:iCs/>
      <w:color w:val="5CA3D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0B5"/>
    <w:rPr>
      <w:rFonts w:eastAsia="Times New Roman"/>
      <w:i/>
      <w:iCs/>
      <w:color w:val="5CA3D8" w:themeColor="accent1"/>
    </w:rPr>
  </w:style>
  <w:style w:type="character" w:styleId="SubtleReference">
    <w:name w:val="Subtle Reference"/>
    <w:basedOn w:val="DefaultParagraphFont"/>
    <w:uiPriority w:val="31"/>
    <w:rsid w:val="009410B5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rsid w:val="009410B5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5D62F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A5E87"/>
    <w:pPr>
      <w:spacing w:after="0" w:line="240" w:lineRule="auto"/>
    </w:pPr>
    <w:rPr>
      <w:rFonts w:ascii="Arial" w:eastAsia="Arial" w:hAnsi="Arial" w:cs="Arial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5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nd/4.0/" TargetMode="External"/></Relationships>
</file>

<file path=word/theme/theme1.xml><?xml version="1.0" encoding="utf-8"?>
<a:theme xmlns:a="http://schemas.openxmlformats.org/drawingml/2006/main" name="Office Theme">
  <a:themeElements>
    <a:clrScheme name="SPDG">
      <a:dk1>
        <a:sysClr val="windowText" lastClr="000000"/>
      </a:dk1>
      <a:lt1>
        <a:sysClr val="window" lastClr="FFFFFF"/>
      </a:lt1>
      <a:dk2>
        <a:srgbClr val="F2EDE2"/>
      </a:dk2>
      <a:lt2>
        <a:srgbClr val="DFD4BB"/>
      </a:lt2>
      <a:accent1>
        <a:srgbClr val="5CA3D8"/>
      </a:accent1>
      <a:accent2>
        <a:srgbClr val="0D4170"/>
      </a:accent2>
      <a:accent3>
        <a:srgbClr val="95261F"/>
      </a:accent3>
      <a:accent4>
        <a:srgbClr val="1C75BB"/>
      </a:accent4>
      <a:accent5>
        <a:srgbClr val="E6B925"/>
      </a:accent5>
      <a:accent6>
        <a:srgbClr val="439539"/>
      </a:accent6>
      <a:hlink>
        <a:srgbClr val="0000FF"/>
      </a:hlink>
      <a:folHlink>
        <a:srgbClr val="800080"/>
      </a:folHlink>
    </a:clrScheme>
    <a:fontScheme name="MoEdu-SAIL">
      <a:majorFont>
        <a:latin typeface="Aptos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005CE87BB0324EA832688D3E004320" ma:contentTypeVersion="16" ma:contentTypeDescription="Create a new document." ma:contentTypeScope="" ma:versionID="0bb5ff16e056af51a39b5fa042a7cc7a">
  <xsd:schema xmlns:xsd="http://www.w3.org/2001/XMLSchema" xmlns:xs="http://www.w3.org/2001/XMLSchema" xmlns:p="http://schemas.microsoft.com/office/2006/metadata/properties" xmlns:ns2="abf19523-dd3e-44b4-aa5b-ebc923d065a5" xmlns:ns3="bc1253f3-7ed0-403d-91ae-a3ec36b7534c" targetNamespace="http://schemas.microsoft.com/office/2006/metadata/properties" ma:root="true" ma:fieldsID="75f95867aabe93f6ada29e62db0dadf3" ns2:_="" ns3:_="">
    <xsd:import namespace="abf19523-dd3e-44b4-aa5b-ebc923d065a5"/>
    <xsd:import namespace="bc1253f3-7ed0-403d-91ae-a3ec36b75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  <xsd:element ref="ns2:Inputteddata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19523-dd3e-44b4-aa5b-ebc923d06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ab86591-d70f-4a96-900c-bfbe5e6a31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Inputteddata" ma:index="22" nillable="true" ma:displayName="Inputted data" ma:default="0" ma:description="did I put it in yet? Yes or No" ma:format="Dropdown" ma:internalName="Inputteddata">
      <xsd:simpleType>
        <xsd:restriction base="dms:Boolean"/>
      </xsd:simpleType>
    </xsd:element>
    <xsd:element name="Notes" ma:index="23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253f3-7ed0-403d-91ae-a3ec36b753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62a2b7-3efe-4cb0-9e1e-e8f1afe90310}" ma:internalName="TaxCatchAll" ma:showField="CatchAllData" ma:web="bc1253f3-7ed0-403d-91ae-a3ec36b75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KidYs2JeMM5AX9fiwU8KStoAQQ==">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1253f3-7ed0-403d-91ae-a3ec36b7534c" xsi:nil="true"/>
    <lcf76f155ced4ddcb4097134ff3c332f xmlns="abf19523-dd3e-44b4-aa5b-ebc923d065a5">
      <Terms xmlns="http://schemas.microsoft.com/office/infopath/2007/PartnerControls"/>
    </lcf76f155ced4ddcb4097134ff3c332f>
    <Notes xmlns="abf19523-dd3e-44b4-aa5b-ebc923d065a5" xsi:nil="true"/>
    <Inputteddata xmlns="abf19523-dd3e-44b4-aa5b-ebc923d065a5">false</Inputteddata>
  </documentManagement>
</p:properties>
</file>

<file path=customXml/itemProps1.xml><?xml version="1.0" encoding="utf-8"?>
<ds:datastoreItem xmlns:ds="http://schemas.openxmlformats.org/officeDocument/2006/customXml" ds:itemID="{CB7D6EBE-2BA5-41C2-9EBF-32BF2DF1C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f19523-dd3e-44b4-aa5b-ebc923d065a5"/>
    <ds:schemaRef ds:uri="bc1253f3-7ed0-403d-91ae-a3ec36b75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2E98B2-FA86-4AD8-BE37-5A672521807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EE0814-EC6C-401F-A8ED-6E732EB30B4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B17FB2E-47A1-4251-A40F-E40906F10832}">
  <ds:schemaRefs>
    <ds:schemaRef ds:uri="http://schemas.microsoft.com/office/2006/metadata/properties"/>
    <ds:schemaRef ds:uri="http://schemas.microsoft.com/office/infopath/2007/PartnerControls"/>
    <ds:schemaRef ds:uri="bc1253f3-7ed0-403d-91ae-a3ec36b7534c"/>
    <ds:schemaRef ds:uri="abf19523-dd3e-44b4-aa5b-ebc923d065a5"/>
  </ds:schemaRefs>
</ds:datastoreItem>
</file>

<file path=docMetadata/LabelInfo.xml><?xml version="1.0" encoding="utf-8"?>
<clbl:labelList xmlns:clbl="http://schemas.microsoft.com/office/2020/mipLabelMetadata">
  <clbl:label id="{27d49e9f-89e1-4aa0-99a3-d35b57b2ba03}" enabled="0" method="" siteId="{27d49e9f-89e1-4aa0-99a3-d35b57b2ba0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517</Words>
  <Characters>3421</Characters>
  <Application>Microsoft Office Word</Application>
  <DocSecurity>0</DocSecurity>
  <Lines>148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Links>
    <vt:vector size="6" baseType="variant">
      <vt:variant>
        <vt:i4>4456518</vt:i4>
      </vt:variant>
      <vt:variant>
        <vt:i4>6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Cynthia C Beckmann</cp:lastModifiedBy>
  <cp:revision>48</cp:revision>
  <cp:lastPrinted>2024-11-18T18:27:00Z</cp:lastPrinted>
  <dcterms:created xsi:type="dcterms:W3CDTF">2026-01-05T21:20:00Z</dcterms:created>
  <dcterms:modified xsi:type="dcterms:W3CDTF">2026-01-08T14:00:00Z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0x010100AF005CE87BB0324EA832688D3E004320</vt:lpwstr>
  </property>
  <property fmtid="{D5CDD505-2E9C-101B-9397-08002B2CF9AE}" pid="3" name="MediaServiceImageTags">
    <vt:lpwstr/>
  </property>
</Properties>
</file>