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3FBE" w14:textId="0D2AC699" w:rsidR="00321F19" w:rsidRDefault="00321F19" w:rsidP="00321F19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 w:rsidRPr="002A1A80">
        <w:rPr>
          <w:rStyle w:val="BookTitle"/>
          <w:rFonts w:eastAsia="Calibri"/>
          <w:b/>
          <w:i w:val="0"/>
          <w:iCs w:val="0"/>
          <w:spacing w:val="0"/>
        </w:rPr>
        <w:t xml:space="preserve">Metacognition </w:t>
      </w:r>
      <w:r>
        <w:rPr>
          <w:rStyle w:val="BookTitle"/>
          <w:rFonts w:eastAsia="Calibri"/>
          <w:b/>
          <w:i w:val="0"/>
          <w:iCs w:val="0"/>
          <w:spacing w:val="0"/>
        </w:rPr>
        <w:t xml:space="preserve">Part 2 </w:t>
      </w:r>
      <w:r>
        <w:rPr>
          <w:rStyle w:val="BookTitle"/>
          <w:rFonts w:eastAsia="Calibri"/>
          <w:b/>
          <w:i w:val="0"/>
          <w:iCs w:val="0"/>
          <w:spacing w:val="0"/>
        </w:rPr>
        <w:t>(</w:t>
      </w:r>
      <w:r w:rsidR="0061719E">
        <w:rPr>
          <w:rStyle w:val="BookTitle"/>
          <w:rFonts w:eastAsia="Calibri"/>
          <w:b/>
          <w:i w:val="0"/>
          <w:iCs w:val="0"/>
          <w:spacing w:val="0"/>
        </w:rPr>
        <w:t>Regulation of Cognition</w:t>
      </w:r>
      <w:r>
        <w:rPr>
          <w:rStyle w:val="BookTitle"/>
          <w:rFonts w:eastAsia="Calibri"/>
          <w:b/>
          <w:i w:val="0"/>
          <w:iCs w:val="0"/>
          <w:spacing w:val="0"/>
        </w:rPr>
        <w:t>)</w:t>
      </w:r>
    </w:p>
    <w:p w14:paraId="12071B28" w14:textId="4AA305D3" w:rsidR="00FF6C92" w:rsidRDefault="00FF6C92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</w:rPr>
      </w:pPr>
      <w:r>
        <w:rPr>
          <w:rStyle w:val="BookTitle"/>
          <w:rFonts w:eastAsia="Calibri"/>
          <w:b/>
          <w:i w:val="0"/>
          <w:iCs w:val="0"/>
          <w:spacing w:val="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0870ADB0" w14:textId="6AFDB9F2" w:rsidR="00331520" w:rsidRDefault="00331520" w:rsidP="00331520">
            <w:pPr>
              <w:pStyle w:val="ListParagraph"/>
              <w:framePr w:wrap="around"/>
            </w:pPr>
            <w:r>
              <w:t>Presenter prep</w:t>
            </w:r>
            <w:r w:rsidR="0061719E">
              <w:t>aration</w:t>
            </w:r>
            <w:r>
              <w:t>, 1</w:t>
            </w:r>
            <w:r w:rsidR="004B79D3">
              <w:t>-9</w:t>
            </w:r>
          </w:p>
          <w:p w14:paraId="65C3ED63" w14:textId="2664580E" w:rsidR="00331520" w:rsidRDefault="00331520" w:rsidP="00331520">
            <w:pPr>
              <w:pStyle w:val="ListParagraph"/>
              <w:framePr w:wrap="around"/>
            </w:pPr>
            <w:r>
              <w:t>Module organization, 2</w:t>
            </w:r>
          </w:p>
          <w:p w14:paraId="2876CE80" w14:textId="070A62C9" w:rsidR="00331520" w:rsidRDefault="00331520" w:rsidP="00331520">
            <w:pPr>
              <w:pStyle w:val="ListParagraph"/>
              <w:framePr w:wrap="around"/>
            </w:pPr>
            <w:r>
              <w:t>Pre-read</w:t>
            </w:r>
            <w:r w:rsidR="0061719E">
              <w:t xml:space="preserve"> article</w:t>
            </w:r>
            <w:r>
              <w:t>, 10</w:t>
            </w:r>
          </w:p>
          <w:p w14:paraId="3EBF6C44" w14:textId="384AC76A" w:rsidR="00C046CA" w:rsidRPr="00C046CA" w:rsidRDefault="00331520" w:rsidP="00331520">
            <w:pPr>
              <w:pStyle w:val="ListParagraph"/>
              <w:framePr w:wrap="around"/>
            </w:pPr>
            <w:r>
              <w:t xml:space="preserve">Part </w:t>
            </w:r>
            <w:r w:rsidR="007D1E21">
              <w:t>2</w:t>
            </w:r>
            <w:r>
              <w:t xml:space="preserve"> Learning Objectives, 23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3007418E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468E27ED" w14:textId="38AFCA50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Welcome </w:t>
            </w:r>
            <w:r w:rsidR="00E14B83">
              <w:rPr>
                <w:lang w:val="en"/>
              </w:rPr>
              <w:t>and</w:t>
            </w:r>
            <w:r w:rsidRPr="00114157">
              <w:rPr>
                <w:lang w:val="en"/>
              </w:rPr>
              <w:t xml:space="preserve"> introduction</w:t>
            </w:r>
            <w:r w:rsidR="000C367B">
              <w:rPr>
                <w:lang w:val="en"/>
              </w:rPr>
              <w:t>s,</w:t>
            </w:r>
            <w:r w:rsidRPr="00114157">
              <w:rPr>
                <w:lang w:val="en"/>
              </w:rPr>
              <w:t xml:space="preserve"> 14</w:t>
            </w:r>
          </w:p>
          <w:p w14:paraId="569E8BC8" w14:textId="1256D498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Norms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15</w:t>
            </w:r>
          </w:p>
          <w:p w14:paraId="1B656BF3" w14:textId="2015CAA4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Metacognition </w:t>
            </w:r>
            <w:r w:rsidR="00E14B83">
              <w:rPr>
                <w:lang w:val="en"/>
              </w:rPr>
              <w:t>I</w:t>
            </w:r>
            <w:r w:rsidRPr="00114157">
              <w:rPr>
                <w:lang w:val="en"/>
              </w:rPr>
              <w:t>nfographic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19</w:t>
            </w:r>
          </w:p>
          <w:p w14:paraId="53C8745C" w14:textId="31AFD566" w:rsidR="000C367B" w:rsidRDefault="00E14B83" w:rsidP="00114157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Part 2 </w:t>
            </w:r>
            <w:r w:rsidR="00114157" w:rsidRPr="00114157">
              <w:rPr>
                <w:lang w:val="en"/>
              </w:rPr>
              <w:t>essential questions</w:t>
            </w:r>
            <w:r w:rsidR="000C367B">
              <w:rPr>
                <w:lang w:val="en"/>
              </w:rPr>
              <w:t xml:space="preserve">, </w:t>
            </w:r>
            <w:r>
              <w:rPr>
                <w:lang w:val="en"/>
              </w:rPr>
              <w:t>2</w:t>
            </w:r>
            <w:r w:rsidR="00114157" w:rsidRPr="00114157">
              <w:rPr>
                <w:lang w:val="en"/>
              </w:rPr>
              <w:t>4</w:t>
            </w:r>
          </w:p>
          <w:p w14:paraId="1CEAF929" w14:textId="6DD3CEAC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Session-at-a-glance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22</w:t>
            </w:r>
          </w:p>
          <w:p w14:paraId="7D654FFD" w14:textId="5755393B" w:rsidR="00114157" w:rsidRPr="00114157" w:rsidRDefault="00E14B83" w:rsidP="00114157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Part 2 l</w:t>
            </w:r>
            <w:r w:rsidR="00114157" w:rsidRPr="00114157">
              <w:rPr>
                <w:lang w:val="en"/>
              </w:rPr>
              <w:t>earning objectives</w:t>
            </w:r>
            <w:r w:rsidR="000C367B">
              <w:rPr>
                <w:lang w:val="en"/>
              </w:rPr>
              <w:t xml:space="preserve">, </w:t>
            </w:r>
            <w:r w:rsidR="00114157" w:rsidRPr="00114157">
              <w:rPr>
                <w:lang w:val="en"/>
              </w:rPr>
              <w:t>23</w:t>
            </w:r>
          </w:p>
          <w:p w14:paraId="3CFEE9B6" w14:textId="50DEA8E8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Metacognition SAPP</w:t>
            </w:r>
            <w:r w:rsidR="000C367B">
              <w:rPr>
                <w:lang w:val="en"/>
              </w:rPr>
              <w:t>,</w:t>
            </w:r>
            <w:r w:rsidRPr="00114157">
              <w:rPr>
                <w:lang w:val="en"/>
              </w:rPr>
              <w:t xml:space="preserve"> online</w:t>
            </w:r>
          </w:p>
          <w:p w14:paraId="05793852" w14:textId="0902A79F" w:rsidR="00C046CA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Metacognition pre-assessment</w:t>
            </w:r>
            <w:r w:rsidR="000C367B">
              <w:rPr>
                <w:lang w:val="en"/>
              </w:rPr>
              <w:t>,</w:t>
            </w:r>
            <w:r w:rsidRPr="00114157">
              <w:rPr>
                <w:lang w:val="en"/>
              </w:rPr>
              <w:t xml:space="preserve"> online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EB6D75B" w14:textId="17CCEB6D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055CA8" w:rsidRPr="00055CA8" w:rsidRDefault="00055CA8" w:rsidP="00055CA8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6672A639" w14:textId="147A7B16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Missouri Leader</w:t>
            </w:r>
            <w:r w:rsidR="008754E6">
              <w:rPr>
                <w:lang w:val="en"/>
              </w:rPr>
              <w:t xml:space="preserve"> and Teacher</w:t>
            </w:r>
            <w:r w:rsidRPr="006E1BA6">
              <w:rPr>
                <w:lang w:val="en"/>
              </w:rPr>
              <w:t xml:space="preserve"> Standards alignment</w:t>
            </w:r>
            <w:r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17</w:t>
            </w:r>
            <w:r>
              <w:rPr>
                <w:lang w:val="en"/>
              </w:rPr>
              <w:t>-</w:t>
            </w:r>
            <w:r w:rsidRPr="006E1BA6">
              <w:rPr>
                <w:lang w:val="en"/>
              </w:rPr>
              <w:t>18</w:t>
            </w:r>
          </w:p>
          <w:p w14:paraId="575FBE75" w14:textId="37AE809E" w:rsidR="006E1BA6" w:rsidRPr="006E1BA6" w:rsidRDefault="0000760C" w:rsidP="006E1BA6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Pre-read a</w:t>
            </w:r>
            <w:r w:rsidR="006E1BA6" w:rsidRPr="006E1BA6">
              <w:rPr>
                <w:lang w:val="en"/>
              </w:rPr>
              <w:t>rticle: Cognitive regulation</w:t>
            </w:r>
            <w:r w:rsidR="006E1BA6">
              <w:rPr>
                <w:lang w:val="en"/>
              </w:rPr>
              <w:t>,</w:t>
            </w:r>
            <w:r w:rsidR="006E1BA6" w:rsidRPr="006E1BA6">
              <w:rPr>
                <w:lang w:val="en"/>
              </w:rPr>
              <w:t xml:space="preserve"> 27</w:t>
            </w:r>
          </w:p>
          <w:p w14:paraId="0F1A81F9" w14:textId="27079E6F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Purpose and benefits of planning</w:t>
            </w:r>
            <w:r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33</w:t>
            </w:r>
          </w:p>
          <w:p w14:paraId="06F8DD6A" w14:textId="241F9765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Purpose and benefits of monitoring</w:t>
            </w:r>
            <w:r w:rsidR="00402BA9"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</w:t>
            </w:r>
            <w:r w:rsidR="00343405">
              <w:rPr>
                <w:lang w:val="en"/>
              </w:rPr>
              <w:t>45</w:t>
            </w:r>
          </w:p>
          <w:p w14:paraId="1452E894" w14:textId="06F14715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Purpose and benefits of controlling</w:t>
            </w:r>
            <w:r w:rsidR="00402BA9"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58</w:t>
            </w:r>
          </w:p>
          <w:p w14:paraId="4BB12AAA" w14:textId="17117360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Benefits of self-regulation strategies</w:t>
            </w:r>
            <w:r w:rsidR="00402BA9"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6</w:t>
            </w:r>
            <w:r w:rsidR="004325E3">
              <w:rPr>
                <w:lang w:val="en"/>
              </w:rPr>
              <w:t>2</w:t>
            </w:r>
          </w:p>
          <w:p w14:paraId="4D76D2A3" w14:textId="03810E24" w:rsidR="00C046CA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>Purpose and benefits of evaluating</w:t>
            </w:r>
            <w:r w:rsidR="00402BA9"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68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23C06DB0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Core concepts</w:t>
            </w:r>
          </w:p>
          <w:p w14:paraId="283CB7BB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Glossary of terms</w:t>
            </w:r>
          </w:p>
          <w:p w14:paraId="3BE57BD3" w14:textId="5B7D593F" w:rsidR="004B741B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6DCC1F3F" w14:textId="0D438314" w:rsidR="00055CA8" w:rsidRPr="00055CA8" w:rsidRDefault="003D15C9" w:rsidP="00055CA8">
            <w:pPr>
              <w:rPr>
                <w:rFonts w:eastAsia="Calibri"/>
              </w:rPr>
            </w:pPr>
            <w:r w:rsidRPr="003D15C9">
              <w:rPr>
                <w:rFonts w:eastAsia="Calibri"/>
              </w:rPr>
              <w:t xml:space="preserve">Provide </w:t>
            </w:r>
            <w:proofErr w:type="gramStart"/>
            <w:r w:rsidRPr="003D15C9">
              <w:rPr>
                <w:rFonts w:eastAsia="Calibri"/>
              </w:rPr>
              <w:t>learner</w:t>
            </w:r>
            <w:proofErr w:type="gramEnd"/>
            <w:r w:rsidRPr="003D15C9">
              <w:rPr>
                <w:rFonts w:eastAsia="Calibri"/>
              </w:rPr>
              <w:t xml:space="preserve"> with core concepts, terms, and vision for implementation</w:t>
            </w:r>
          </w:p>
        </w:tc>
        <w:tc>
          <w:tcPr>
            <w:tcW w:w="7110" w:type="dxa"/>
          </w:tcPr>
          <w:p w14:paraId="2183E06F" w14:textId="2588D423" w:rsidR="00A63D74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Module organization, 2</w:t>
            </w:r>
          </w:p>
          <w:p w14:paraId="5B45D68B" w14:textId="57C6A601" w:rsidR="00A63D74" w:rsidRPr="00D62560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K</w:t>
            </w:r>
            <w:r w:rsidRPr="00D62560">
              <w:rPr>
                <w:lang w:val="en"/>
              </w:rPr>
              <w:t>ey terms</w:t>
            </w:r>
            <w:r>
              <w:rPr>
                <w:lang w:val="en"/>
              </w:rPr>
              <w:t>, 7</w:t>
            </w:r>
            <w:r w:rsidR="00C65531">
              <w:rPr>
                <w:lang w:val="en"/>
              </w:rPr>
              <w:t>-9</w:t>
            </w:r>
          </w:p>
          <w:p w14:paraId="214472A2" w14:textId="20045A12" w:rsidR="00A63D74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</w:t>
            </w:r>
            <w:r w:rsidRPr="002D7505">
              <w:rPr>
                <w:lang w:val="en"/>
              </w:rPr>
              <w:t xml:space="preserve"> Infographic</w:t>
            </w:r>
            <w:r>
              <w:rPr>
                <w:lang w:val="en"/>
              </w:rPr>
              <w:t>, 19</w:t>
            </w:r>
          </w:p>
          <w:p w14:paraId="59EE660D" w14:textId="62002E0B" w:rsidR="00A63D74" w:rsidRPr="00274C6F" w:rsidRDefault="00A63D74" w:rsidP="00A63D74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Metacognition Practice Profile, 20</w:t>
            </w:r>
          </w:p>
          <w:p w14:paraId="4AD7ACAC" w14:textId="76640870" w:rsidR="00C046CA" w:rsidRPr="00C046CA" w:rsidRDefault="007C40FE" w:rsidP="007C40FE">
            <w:pPr>
              <w:pStyle w:val="ListParagraph"/>
              <w:framePr w:wrap="around"/>
            </w:pPr>
            <w:r w:rsidRPr="007C40FE">
              <w:t>Metacognition conceptual framework</w:t>
            </w:r>
            <w:r>
              <w:t>,</w:t>
            </w:r>
            <w:r w:rsidRPr="007C40FE">
              <w:t xml:space="preserve"> 25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Unpacking the Topic</w:t>
            </w:r>
          </w:p>
          <w:p w14:paraId="6960ABD9" w14:textId="77777777" w:rsidR="001B1C89" w:rsidRDefault="001B1C89" w:rsidP="001B1C89">
            <w:pPr>
              <w:pStyle w:val="ListParagraph"/>
              <w:framePr w:wrap="around"/>
            </w:pPr>
            <w:r>
              <w:t>Detailed description of the core components</w:t>
            </w:r>
          </w:p>
          <w:p w14:paraId="3CAD8B4F" w14:textId="77777777" w:rsidR="001B1C89" w:rsidRDefault="001B1C89" w:rsidP="001B1C89">
            <w:pPr>
              <w:pStyle w:val="ListParagraph"/>
              <w:framePr w:wrap="around"/>
            </w:pPr>
            <w:r>
              <w:t>Rationale for components</w:t>
            </w:r>
          </w:p>
          <w:p w14:paraId="34B0DBF9" w14:textId="68C6299E" w:rsidR="00B167D4" w:rsidRPr="00BD0CA2" w:rsidRDefault="001B1C89" w:rsidP="001B1C89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191F935D" w14:textId="248F2E2B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20</w:t>
            </w:r>
          </w:p>
          <w:p w14:paraId="6B650A2F" w14:textId="23EAF972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Metacognition conceptual framework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25</w:t>
            </w:r>
          </w:p>
          <w:p w14:paraId="7B49CCFF" w14:textId="3811B4DE" w:rsidR="0000760C" w:rsidRPr="006E1BA6" w:rsidRDefault="0000760C" w:rsidP="0000760C">
            <w:pPr>
              <w:pStyle w:val="ListParagraph"/>
              <w:framePr w:hSpace="0" w:wrap="auto" w:hAnchor="text" w:xAlign="left" w:yAlign="inline"/>
              <w:rPr>
                <w:lang w:val="en"/>
              </w:rPr>
            </w:pPr>
            <w:r>
              <w:rPr>
                <w:lang w:val="en"/>
              </w:rPr>
              <w:t xml:space="preserve">Pre-read </w:t>
            </w:r>
            <w:r>
              <w:rPr>
                <w:lang w:val="en"/>
              </w:rPr>
              <w:t>a</w:t>
            </w:r>
            <w:r w:rsidRPr="006E1BA6">
              <w:rPr>
                <w:lang w:val="en"/>
              </w:rPr>
              <w:t>rticle: Cognitive regulation</w:t>
            </w:r>
            <w:r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27</w:t>
            </w:r>
          </w:p>
          <w:p w14:paraId="4973A8AA" w14:textId="354CF58D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Labeling thinking behaviors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30-31</w:t>
            </w:r>
          </w:p>
          <w:p w14:paraId="751A5693" w14:textId="6B443357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Planning strategie</w:t>
            </w:r>
            <w:r>
              <w:rPr>
                <w:lang w:val="en"/>
              </w:rPr>
              <w:t>s,</w:t>
            </w:r>
            <w:r w:rsidRPr="000E251D">
              <w:rPr>
                <w:lang w:val="en"/>
              </w:rPr>
              <w:t xml:space="preserve"> 34-42</w:t>
            </w:r>
          </w:p>
          <w:p w14:paraId="0E7836EC" w14:textId="6E4A1C77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Monitoring strategies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46-55</w:t>
            </w:r>
          </w:p>
          <w:p w14:paraId="34DFB667" w14:textId="2C32FEA9" w:rsidR="000E251D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Controlling strategies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59-65</w:t>
            </w:r>
          </w:p>
          <w:p w14:paraId="3FD9DB2B" w14:textId="77AAB274" w:rsidR="00C046CA" w:rsidRPr="000E251D" w:rsidRDefault="000E251D" w:rsidP="000E251D">
            <w:pPr>
              <w:pStyle w:val="ListParagraph"/>
              <w:framePr w:wrap="around"/>
              <w:rPr>
                <w:lang w:val="en"/>
              </w:rPr>
            </w:pPr>
            <w:r w:rsidRPr="000E251D">
              <w:rPr>
                <w:lang w:val="en"/>
              </w:rPr>
              <w:t>Evaluating strategies</w:t>
            </w:r>
            <w:r>
              <w:rPr>
                <w:lang w:val="en"/>
              </w:rPr>
              <w:t>,</w:t>
            </w:r>
            <w:r w:rsidRPr="000E251D">
              <w:rPr>
                <w:lang w:val="en"/>
              </w:rPr>
              <w:t xml:space="preserve"> 69-74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54EA10BC" w14:textId="29EB2182" w:rsidR="00320AC6" w:rsidRPr="00320AC6" w:rsidRDefault="00320AC6" w:rsidP="00320AC6">
            <w:pPr>
              <w:pStyle w:val="ListParagraph"/>
              <w:framePr w:wrap="around"/>
              <w:rPr>
                <w:lang w:val="en"/>
              </w:rPr>
            </w:pPr>
            <w:r w:rsidRPr="00320AC6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20</w:t>
            </w:r>
          </w:p>
          <w:p w14:paraId="3290EE6A" w14:textId="61AE301F" w:rsidR="00320AC6" w:rsidRPr="00320AC6" w:rsidRDefault="00320AC6" w:rsidP="00320AC6">
            <w:pPr>
              <w:pStyle w:val="ListParagraph"/>
              <w:framePr w:wrap="around"/>
              <w:rPr>
                <w:lang w:val="en"/>
              </w:rPr>
            </w:pPr>
            <w:r w:rsidRPr="00320AC6">
              <w:rPr>
                <w:lang w:val="en"/>
              </w:rPr>
              <w:t>Pre-read article discussion Cognitive Regulation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27</w:t>
            </w:r>
          </w:p>
          <w:p w14:paraId="7D17247B" w14:textId="4C2EB7BB" w:rsidR="00320AC6" w:rsidRPr="00320AC6" w:rsidRDefault="00320AC6" w:rsidP="00320AC6">
            <w:pPr>
              <w:pStyle w:val="ListParagraph"/>
              <w:framePr w:wrap="around"/>
              <w:rPr>
                <w:lang w:val="en"/>
              </w:rPr>
            </w:pPr>
            <w:r w:rsidRPr="00320AC6">
              <w:rPr>
                <w:lang w:val="en"/>
              </w:rPr>
              <w:t xml:space="preserve">Video </w:t>
            </w:r>
            <w:r w:rsidR="00E14B83">
              <w:rPr>
                <w:lang w:val="en"/>
              </w:rPr>
              <w:t>and</w:t>
            </w:r>
            <w:r w:rsidRPr="00320AC6">
              <w:rPr>
                <w:lang w:val="en"/>
              </w:rPr>
              <w:t xml:space="preserve"> reflection: Goal setting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36-37</w:t>
            </w:r>
          </w:p>
          <w:p w14:paraId="7BDF89ED" w14:textId="5FB5608C" w:rsidR="00320AC6" w:rsidRPr="00320AC6" w:rsidRDefault="00320AC6" w:rsidP="00320AC6">
            <w:pPr>
              <w:pStyle w:val="ListParagraph"/>
              <w:framePr w:wrap="around"/>
              <w:rPr>
                <w:lang w:val="en"/>
              </w:rPr>
            </w:pPr>
            <w:r w:rsidRPr="00320AC6">
              <w:rPr>
                <w:lang w:val="en"/>
              </w:rPr>
              <w:t>Video: Making predictions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42</w:t>
            </w:r>
          </w:p>
          <w:p w14:paraId="49BB440E" w14:textId="1314C21F" w:rsidR="00320AC6" w:rsidRPr="00320AC6" w:rsidRDefault="00320AC6" w:rsidP="00320AC6">
            <w:pPr>
              <w:pStyle w:val="ListParagraph"/>
              <w:framePr w:wrap="around"/>
              <w:rPr>
                <w:lang w:val="en"/>
              </w:rPr>
            </w:pPr>
            <w:r w:rsidRPr="00320AC6">
              <w:rPr>
                <w:lang w:val="en"/>
              </w:rPr>
              <w:t>Strategy spotlights</w:t>
            </w:r>
          </w:p>
          <w:p w14:paraId="302EA9C6" w14:textId="2E3F8E81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Pretask prompts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38</w:t>
            </w:r>
          </w:p>
          <w:p w14:paraId="0933DEDC" w14:textId="574AB737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Pretask tools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39-40</w:t>
            </w:r>
          </w:p>
          <w:p w14:paraId="25F94DCE" w14:textId="68639657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Recovery strategies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50</w:t>
            </w:r>
          </w:p>
          <w:p w14:paraId="682A8DEF" w14:textId="23438B35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 xml:space="preserve">Generating </w:t>
            </w:r>
            <w:r w:rsidR="00C83F48">
              <w:rPr>
                <w:lang w:val="en"/>
              </w:rPr>
              <w:t xml:space="preserve">effective </w:t>
            </w:r>
            <w:r w:rsidRPr="00320AC6">
              <w:rPr>
                <w:lang w:val="en"/>
              </w:rPr>
              <w:t>questions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52</w:t>
            </w:r>
          </w:p>
          <w:p w14:paraId="4393E935" w14:textId="33034E9E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Cueing and prompting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53</w:t>
            </w:r>
          </w:p>
          <w:p w14:paraId="1C6678DD" w14:textId="20EBE33C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Self-recording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54-55</w:t>
            </w:r>
          </w:p>
          <w:p w14:paraId="22376B43" w14:textId="1479347D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Identifying emotions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64</w:t>
            </w:r>
          </w:p>
          <w:p w14:paraId="431AACED" w14:textId="08DF6206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Self-evaluating prompts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71</w:t>
            </w:r>
          </w:p>
          <w:p w14:paraId="7168D3CA" w14:textId="0A9B7B12" w:rsidR="00320AC6" w:rsidRPr="00320AC6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 xml:space="preserve">Reflective </w:t>
            </w:r>
            <w:proofErr w:type="gramStart"/>
            <w:r w:rsidRPr="00320AC6">
              <w:rPr>
                <w:lang w:val="en"/>
              </w:rPr>
              <w:t>journaling</w:t>
            </w:r>
            <w:proofErr w:type="gramEnd"/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72</w:t>
            </w:r>
          </w:p>
          <w:p w14:paraId="30EB1DA5" w14:textId="09CD1F82" w:rsidR="003A5E87" w:rsidRPr="006E2FAF" w:rsidRDefault="00320AC6" w:rsidP="00320AC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320AC6">
              <w:rPr>
                <w:lang w:val="en"/>
              </w:rPr>
              <w:t>Exam wrappers</w:t>
            </w:r>
            <w:r>
              <w:rPr>
                <w:lang w:val="en"/>
              </w:rPr>
              <w:t>,</w:t>
            </w:r>
            <w:r w:rsidRPr="00320AC6">
              <w:rPr>
                <w:lang w:val="en"/>
              </w:rPr>
              <w:t xml:space="preserve"> 73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65C1FF7D" w14:textId="6C9837C2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>Strategy spotlights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38-73 (See above)</w:t>
            </w:r>
          </w:p>
          <w:p w14:paraId="5E734C1B" w14:textId="0E589235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 xml:space="preserve">Planning questions </w:t>
            </w:r>
            <w:r w:rsidR="009F2FA5">
              <w:rPr>
                <w:lang w:val="en"/>
              </w:rPr>
              <w:t>and</w:t>
            </w:r>
            <w:r w:rsidRPr="00F54E18">
              <w:rPr>
                <w:lang w:val="en"/>
              </w:rPr>
              <w:t xml:space="preserve"> strategies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34-42</w:t>
            </w:r>
          </w:p>
          <w:p w14:paraId="083B7EA7" w14:textId="0231EA29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 xml:space="preserve">Monitoring questions </w:t>
            </w:r>
            <w:r w:rsidR="009F2FA5">
              <w:rPr>
                <w:lang w:val="en"/>
              </w:rPr>
              <w:t>and</w:t>
            </w:r>
            <w:r w:rsidRPr="00F54E18">
              <w:rPr>
                <w:lang w:val="en"/>
              </w:rPr>
              <w:t xml:space="preserve"> strategies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46-55</w:t>
            </w:r>
          </w:p>
          <w:p w14:paraId="6D769426" w14:textId="522244CD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 xml:space="preserve">Controlling questions </w:t>
            </w:r>
            <w:r w:rsidR="009F2FA5">
              <w:rPr>
                <w:lang w:val="en"/>
              </w:rPr>
              <w:t>and</w:t>
            </w:r>
            <w:r w:rsidRPr="00F54E18">
              <w:rPr>
                <w:lang w:val="en"/>
              </w:rPr>
              <w:t xml:space="preserve"> strategies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59-65</w:t>
            </w:r>
          </w:p>
          <w:p w14:paraId="791E5A95" w14:textId="23357AE9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 xml:space="preserve">Evaluating questions </w:t>
            </w:r>
            <w:r w:rsidR="009F2FA5">
              <w:rPr>
                <w:lang w:val="en"/>
              </w:rPr>
              <w:t>and</w:t>
            </w:r>
            <w:r w:rsidRPr="00F54E18">
              <w:rPr>
                <w:lang w:val="en"/>
              </w:rPr>
              <w:t xml:space="preserve"> strategies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69-74</w:t>
            </w:r>
          </w:p>
          <w:p w14:paraId="1C85EBCF" w14:textId="5A2F9EFB" w:rsidR="00F54E18" w:rsidRPr="00F54E18" w:rsidRDefault="00F54E18" w:rsidP="00F54E18">
            <w:pPr>
              <w:pStyle w:val="ListParagraph"/>
              <w:framePr w:wrap="around"/>
              <w:rPr>
                <w:lang w:val="en"/>
              </w:rPr>
            </w:pPr>
            <w:r w:rsidRPr="00F54E18">
              <w:rPr>
                <w:lang w:val="en"/>
              </w:rPr>
              <w:t>Putting regulation of cognition into action</w:t>
            </w:r>
            <w:r>
              <w:rPr>
                <w:lang w:val="en"/>
              </w:rPr>
              <w:t>,</w:t>
            </w:r>
            <w:r w:rsidRPr="00F54E18">
              <w:rPr>
                <w:lang w:val="en"/>
              </w:rPr>
              <w:t xml:space="preserve"> 76-77</w:t>
            </w:r>
          </w:p>
          <w:p w14:paraId="29E7E2CD" w14:textId="5CFE6A5E" w:rsidR="003A5E87" w:rsidRDefault="00732D68" w:rsidP="00F54E18">
            <w:pPr>
              <w:pStyle w:val="ListParagraph"/>
              <w:framePr w:wrap="around"/>
            </w:pPr>
            <w:r>
              <w:rPr>
                <w:lang w:val="en"/>
              </w:rPr>
              <w:t>Part 2</w:t>
            </w:r>
            <w:r w:rsidR="00F54E18" w:rsidRPr="00F54E18">
              <w:rPr>
                <w:lang w:val="en"/>
              </w:rPr>
              <w:t xml:space="preserve"> essential questions</w:t>
            </w:r>
            <w:r w:rsidR="00F54E18">
              <w:rPr>
                <w:lang w:val="en"/>
              </w:rPr>
              <w:t>,</w:t>
            </w:r>
            <w:r w:rsidR="00F54E18" w:rsidRPr="00F54E18">
              <w:rPr>
                <w:lang w:val="en"/>
              </w:rPr>
              <w:t xml:space="preserve"> 79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6FA36DF9" w14:textId="1B86942A" w:rsidR="00E72372" w:rsidRPr="00E72372" w:rsidRDefault="00E72372" w:rsidP="00E72372">
            <w:pPr>
              <w:pStyle w:val="ListParagraph"/>
              <w:framePr w:wrap="around"/>
              <w:rPr>
                <w:lang w:val="en"/>
              </w:rPr>
            </w:pPr>
            <w:r w:rsidRPr="00E72372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E72372">
              <w:rPr>
                <w:lang w:val="en"/>
              </w:rPr>
              <w:t xml:space="preserve"> 20</w:t>
            </w:r>
          </w:p>
          <w:p w14:paraId="6BBEDB58" w14:textId="59FC56FF" w:rsidR="00E72372" w:rsidRPr="00E72372" w:rsidRDefault="00732D68" w:rsidP="00E72372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Part 2 e</w:t>
            </w:r>
            <w:r w:rsidR="00E72372" w:rsidRPr="00E72372">
              <w:rPr>
                <w:lang w:val="en"/>
              </w:rPr>
              <w:t>ssential questions</w:t>
            </w:r>
            <w:r w:rsidR="00E72372">
              <w:rPr>
                <w:lang w:val="en"/>
              </w:rPr>
              <w:t>,</w:t>
            </w:r>
            <w:r w:rsidR="00E72372" w:rsidRPr="00E72372">
              <w:rPr>
                <w:lang w:val="en"/>
              </w:rPr>
              <w:t xml:space="preserve"> 79</w:t>
            </w:r>
          </w:p>
          <w:p w14:paraId="13F1C2C5" w14:textId="0DFCE8FF" w:rsidR="00E72372" w:rsidRPr="00E72372" w:rsidRDefault="00E72372" w:rsidP="00E72372">
            <w:pPr>
              <w:pStyle w:val="ListParagraph"/>
              <w:framePr w:wrap="around"/>
              <w:rPr>
                <w:lang w:val="en"/>
              </w:rPr>
            </w:pPr>
            <w:r w:rsidRPr="00E72372">
              <w:rPr>
                <w:lang w:val="en"/>
              </w:rPr>
              <w:t>Metacognition post assessment</w:t>
            </w:r>
            <w:r>
              <w:rPr>
                <w:lang w:val="en"/>
              </w:rPr>
              <w:t xml:space="preserve">, </w:t>
            </w:r>
            <w:r w:rsidRPr="00E72372">
              <w:rPr>
                <w:lang w:val="en"/>
              </w:rPr>
              <w:t>online</w:t>
            </w:r>
          </w:p>
          <w:p w14:paraId="3CC9C686" w14:textId="540FAC43" w:rsidR="00E72372" w:rsidRPr="00E72372" w:rsidRDefault="00E72372" w:rsidP="00E72372">
            <w:pPr>
              <w:pStyle w:val="ListParagraph"/>
              <w:framePr w:wrap="around"/>
              <w:rPr>
                <w:lang w:val="en"/>
              </w:rPr>
            </w:pPr>
            <w:r w:rsidRPr="00E72372">
              <w:rPr>
                <w:lang w:val="en"/>
              </w:rPr>
              <w:t>Metacognition SAPP</w:t>
            </w:r>
            <w:r>
              <w:rPr>
                <w:lang w:val="en"/>
              </w:rPr>
              <w:t>,</w:t>
            </w:r>
            <w:r w:rsidRPr="00E72372">
              <w:rPr>
                <w:lang w:val="en"/>
              </w:rPr>
              <w:t xml:space="preserve"> online</w:t>
            </w:r>
          </w:p>
          <w:p w14:paraId="70F12424" w14:textId="3E589874" w:rsidR="003A5E87" w:rsidRDefault="00E72372" w:rsidP="00E72372">
            <w:pPr>
              <w:pStyle w:val="ListParagraph"/>
              <w:framePr w:wrap="around"/>
            </w:pPr>
            <w:r w:rsidRPr="00E72372">
              <w:rPr>
                <w:lang w:val="en"/>
              </w:rPr>
              <w:t>Metacognition walk-through/assessment tool</w:t>
            </w:r>
            <w:r>
              <w:rPr>
                <w:lang w:val="en"/>
              </w:rPr>
              <w:t>,</w:t>
            </w:r>
            <w:r w:rsidRPr="00E72372">
              <w:rPr>
                <w:lang w:val="en"/>
              </w:rPr>
              <w:t xml:space="preserve"> 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022AE041" w14:textId="52E640A3" w:rsidR="00F804C8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8B027D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 20</w:t>
            </w:r>
          </w:p>
          <w:p w14:paraId="41E9D343" w14:textId="473E5734" w:rsidR="00F804C8" w:rsidRPr="00274C6F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274C6F">
              <w:rPr>
                <w:lang w:val="en"/>
              </w:rPr>
              <w:t xml:space="preserve">Next steps action plan </w:t>
            </w:r>
            <w:r w:rsidR="00AB6995">
              <w:rPr>
                <w:lang w:val="en"/>
              </w:rPr>
              <w:t xml:space="preserve">Part 2 </w:t>
            </w:r>
            <w:r w:rsidRPr="00274C6F">
              <w:rPr>
                <w:lang w:val="en"/>
              </w:rPr>
              <w:t>template</w:t>
            </w:r>
            <w:r>
              <w:rPr>
                <w:lang w:val="en"/>
              </w:rPr>
              <w:t>,</w:t>
            </w:r>
            <w:r w:rsidRPr="00274C6F">
              <w:rPr>
                <w:lang w:val="en"/>
              </w:rPr>
              <w:t xml:space="preserve"> </w:t>
            </w:r>
            <w:r w:rsidR="00E72372">
              <w:rPr>
                <w:lang w:val="en"/>
              </w:rPr>
              <w:t>80</w:t>
            </w:r>
          </w:p>
          <w:p w14:paraId="425A8D48" w14:textId="3BBAA334" w:rsidR="00F804C8" w:rsidRDefault="00F804C8" w:rsidP="00F804C8">
            <w:pPr>
              <w:pStyle w:val="ListParagraph"/>
              <w:framePr w:wrap="around"/>
              <w:rPr>
                <w:lang w:val="en"/>
              </w:rPr>
            </w:pPr>
            <w:r w:rsidRPr="008B027D">
              <w:rPr>
                <w:lang w:val="en"/>
              </w:rPr>
              <w:t>Contact information for coaching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</w:t>
            </w:r>
            <w:r w:rsidR="00E72372">
              <w:rPr>
                <w:lang w:val="en"/>
              </w:rPr>
              <w:t>81</w:t>
            </w:r>
          </w:p>
          <w:p w14:paraId="40C0D279" w14:textId="0477DE41" w:rsidR="003A5E87" w:rsidRPr="00A3231B" w:rsidRDefault="00F804C8" w:rsidP="00F804C8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Metacognition </w:t>
            </w:r>
            <w:r w:rsidRPr="008B027D">
              <w:rPr>
                <w:lang w:val="en"/>
              </w:rPr>
              <w:t>Coaching Companion</w:t>
            </w:r>
            <w:r>
              <w:rPr>
                <w:lang w:val="en"/>
              </w:rPr>
              <w:t>,</w:t>
            </w:r>
            <w:r w:rsidRPr="008B027D">
              <w:rPr>
                <w:lang w:val="en"/>
              </w:rPr>
              <w:t xml:space="preserve"> 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4BA75" w14:textId="77777777" w:rsidR="00152D25" w:rsidRDefault="00152D25">
      <w:r>
        <w:separator/>
      </w:r>
    </w:p>
  </w:endnote>
  <w:endnote w:type="continuationSeparator" w:id="0">
    <w:p w14:paraId="4AC5B860" w14:textId="77777777" w:rsidR="00152D25" w:rsidRDefault="00152D25">
      <w:r>
        <w:continuationSeparator/>
      </w:r>
    </w:p>
  </w:endnote>
  <w:endnote w:type="continuationNotice" w:id="1">
    <w:p w14:paraId="77496849" w14:textId="77777777" w:rsidR="00152D25" w:rsidRDefault="00152D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45CE18-D042-4203-8513-68219D8FDE86}"/>
    <w:embedBold r:id="rId2" w:fontKey="{01A2E7D4-15E0-4078-8190-C9C59355B7EC}"/>
    <w:embedItalic r:id="rId3" w:fontKey="{E745C274-3F6F-47BB-AD47-278694E4A117}"/>
    <w:embedBoldItalic r:id="rId4" w:fontKey="{7F324196-1E7A-4431-A2AA-A4931FCEE6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8CC546C9-9687-4202-B29B-7BAD7F595FA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8F53F28B-242B-43E6-9194-A3EC18DFF49B}"/>
    <w:embedBold r:id="rId7" w:fontKey="{FADB3575-0A29-4724-B428-D1CB7AEC78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99EBF3F-EA9D-45B2-B3C5-53436C48AA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8B5C6B8-E6F2-4ACC-BC8E-5E6063951148}"/>
    <w:embedItalic r:id="rId10" w:fontKey="{8527AFF4-C7EA-421E-85AE-65575FC243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59BC5809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>-SAIL,</w:t>
    </w:r>
    <w:r w:rsidR="0061719E">
      <w:t xml:space="preserve"> </w:t>
    </w:r>
    <w:r w:rsidR="0061719E">
      <w:t>Metacognition Part 2</w:t>
    </w:r>
    <w:r w:rsidR="0061719E">
      <w:t>,</w:t>
    </w:r>
    <w:r w:rsidRPr="00593037">
      <w:t xml:space="preserve">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FB270" w14:textId="77777777" w:rsidR="00152D25" w:rsidRDefault="00152D25">
      <w:r>
        <w:separator/>
      </w:r>
    </w:p>
  </w:footnote>
  <w:footnote w:type="continuationSeparator" w:id="0">
    <w:p w14:paraId="35D1F979" w14:textId="77777777" w:rsidR="00152D25" w:rsidRDefault="00152D25">
      <w:r>
        <w:continuationSeparator/>
      </w:r>
    </w:p>
  </w:footnote>
  <w:footnote w:type="continuationNotice" w:id="1">
    <w:p w14:paraId="196EF5AB" w14:textId="77777777" w:rsidR="00152D25" w:rsidRDefault="00152D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0760C"/>
    <w:rsid w:val="00040D05"/>
    <w:rsid w:val="0004682D"/>
    <w:rsid w:val="00055CA8"/>
    <w:rsid w:val="000A2603"/>
    <w:rsid w:val="000C0072"/>
    <w:rsid w:val="000C2117"/>
    <w:rsid w:val="000C367B"/>
    <w:rsid w:val="000D11E4"/>
    <w:rsid w:val="000D5093"/>
    <w:rsid w:val="000E251D"/>
    <w:rsid w:val="000F58D5"/>
    <w:rsid w:val="00112009"/>
    <w:rsid w:val="00114157"/>
    <w:rsid w:val="0011575C"/>
    <w:rsid w:val="00117658"/>
    <w:rsid w:val="00130C59"/>
    <w:rsid w:val="00152D25"/>
    <w:rsid w:val="00160F25"/>
    <w:rsid w:val="00165E07"/>
    <w:rsid w:val="0017296B"/>
    <w:rsid w:val="00175844"/>
    <w:rsid w:val="001916BC"/>
    <w:rsid w:val="001947A8"/>
    <w:rsid w:val="001B1C89"/>
    <w:rsid w:val="001B357E"/>
    <w:rsid w:val="001D5F40"/>
    <w:rsid w:val="001E11A7"/>
    <w:rsid w:val="001E239D"/>
    <w:rsid w:val="001E318D"/>
    <w:rsid w:val="001F2359"/>
    <w:rsid w:val="001F49E9"/>
    <w:rsid w:val="001F543A"/>
    <w:rsid w:val="00215AFB"/>
    <w:rsid w:val="0023361E"/>
    <w:rsid w:val="002401A8"/>
    <w:rsid w:val="002814EB"/>
    <w:rsid w:val="002A1A80"/>
    <w:rsid w:val="002B0842"/>
    <w:rsid w:val="002B0FA6"/>
    <w:rsid w:val="002B4BD0"/>
    <w:rsid w:val="002C0DCE"/>
    <w:rsid w:val="002E5251"/>
    <w:rsid w:val="00300A98"/>
    <w:rsid w:val="00307F7C"/>
    <w:rsid w:val="00320AC6"/>
    <w:rsid w:val="00321F19"/>
    <w:rsid w:val="00331520"/>
    <w:rsid w:val="00343405"/>
    <w:rsid w:val="003508B9"/>
    <w:rsid w:val="00351390"/>
    <w:rsid w:val="0036636F"/>
    <w:rsid w:val="00376803"/>
    <w:rsid w:val="003835F4"/>
    <w:rsid w:val="003A5E87"/>
    <w:rsid w:val="003C4529"/>
    <w:rsid w:val="003D15C9"/>
    <w:rsid w:val="003E458F"/>
    <w:rsid w:val="003F459B"/>
    <w:rsid w:val="003F52AC"/>
    <w:rsid w:val="003F6060"/>
    <w:rsid w:val="003F7A22"/>
    <w:rsid w:val="00401C33"/>
    <w:rsid w:val="00402BA9"/>
    <w:rsid w:val="004114F8"/>
    <w:rsid w:val="004301DC"/>
    <w:rsid w:val="004325E3"/>
    <w:rsid w:val="00484035"/>
    <w:rsid w:val="00493353"/>
    <w:rsid w:val="004A754F"/>
    <w:rsid w:val="004B741B"/>
    <w:rsid w:val="004B79D3"/>
    <w:rsid w:val="004D0EDB"/>
    <w:rsid w:val="004E1111"/>
    <w:rsid w:val="004F3603"/>
    <w:rsid w:val="004F680D"/>
    <w:rsid w:val="00511233"/>
    <w:rsid w:val="00522D17"/>
    <w:rsid w:val="005254E1"/>
    <w:rsid w:val="0056314A"/>
    <w:rsid w:val="005A6280"/>
    <w:rsid w:val="005B002C"/>
    <w:rsid w:val="005D62F5"/>
    <w:rsid w:val="005E28CF"/>
    <w:rsid w:val="005E30CB"/>
    <w:rsid w:val="0060017B"/>
    <w:rsid w:val="00601F1A"/>
    <w:rsid w:val="00604C20"/>
    <w:rsid w:val="00615BF8"/>
    <w:rsid w:val="0061719E"/>
    <w:rsid w:val="00617255"/>
    <w:rsid w:val="006304A2"/>
    <w:rsid w:val="00634BBE"/>
    <w:rsid w:val="006473F7"/>
    <w:rsid w:val="00647CEB"/>
    <w:rsid w:val="0065093E"/>
    <w:rsid w:val="00654405"/>
    <w:rsid w:val="00657101"/>
    <w:rsid w:val="00660B6B"/>
    <w:rsid w:val="006908D3"/>
    <w:rsid w:val="006908F4"/>
    <w:rsid w:val="006A2861"/>
    <w:rsid w:val="006A72F6"/>
    <w:rsid w:val="006B2E4A"/>
    <w:rsid w:val="006B591D"/>
    <w:rsid w:val="006C59CF"/>
    <w:rsid w:val="006C698C"/>
    <w:rsid w:val="006E1BA6"/>
    <w:rsid w:val="006E2BAF"/>
    <w:rsid w:val="006E2FAF"/>
    <w:rsid w:val="006E5609"/>
    <w:rsid w:val="006F4872"/>
    <w:rsid w:val="007065C6"/>
    <w:rsid w:val="00732D68"/>
    <w:rsid w:val="007354CD"/>
    <w:rsid w:val="00744B77"/>
    <w:rsid w:val="00752071"/>
    <w:rsid w:val="007533B2"/>
    <w:rsid w:val="00767AD5"/>
    <w:rsid w:val="007864E5"/>
    <w:rsid w:val="007A3703"/>
    <w:rsid w:val="007A65AB"/>
    <w:rsid w:val="007B1CAB"/>
    <w:rsid w:val="007C0EA7"/>
    <w:rsid w:val="007C3D74"/>
    <w:rsid w:val="007C40FE"/>
    <w:rsid w:val="007D1E21"/>
    <w:rsid w:val="007D3DF8"/>
    <w:rsid w:val="007D6765"/>
    <w:rsid w:val="007E125B"/>
    <w:rsid w:val="007E4AAF"/>
    <w:rsid w:val="00834758"/>
    <w:rsid w:val="008476AC"/>
    <w:rsid w:val="00851BA8"/>
    <w:rsid w:val="00852D0B"/>
    <w:rsid w:val="0085343C"/>
    <w:rsid w:val="008640A7"/>
    <w:rsid w:val="008754E6"/>
    <w:rsid w:val="008A26A1"/>
    <w:rsid w:val="008B25A2"/>
    <w:rsid w:val="008B5D76"/>
    <w:rsid w:val="008C2D69"/>
    <w:rsid w:val="008F68D6"/>
    <w:rsid w:val="00933442"/>
    <w:rsid w:val="00940176"/>
    <w:rsid w:val="009410B5"/>
    <w:rsid w:val="0096155D"/>
    <w:rsid w:val="00967297"/>
    <w:rsid w:val="0097045C"/>
    <w:rsid w:val="009A0063"/>
    <w:rsid w:val="009C76DF"/>
    <w:rsid w:val="009D7640"/>
    <w:rsid w:val="009F2FA5"/>
    <w:rsid w:val="009F73B2"/>
    <w:rsid w:val="00A2307F"/>
    <w:rsid w:val="00A3231B"/>
    <w:rsid w:val="00A4107B"/>
    <w:rsid w:val="00A616B6"/>
    <w:rsid w:val="00A63D74"/>
    <w:rsid w:val="00A75CD3"/>
    <w:rsid w:val="00A75EC7"/>
    <w:rsid w:val="00A7761D"/>
    <w:rsid w:val="00A84D18"/>
    <w:rsid w:val="00A861D6"/>
    <w:rsid w:val="00A90A3D"/>
    <w:rsid w:val="00AA2ADD"/>
    <w:rsid w:val="00AB5EEB"/>
    <w:rsid w:val="00AB60CA"/>
    <w:rsid w:val="00AB6995"/>
    <w:rsid w:val="00AC17CE"/>
    <w:rsid w:val="00AC628A"/>
    <w:rsid w:val="00AD09A9"/>
    <w:rsid w:val="00AD1A89"/>
    <w:rsid w:val="00AE2EFA"/>
    <w:rsid w:val="00B032B7"/>
    <w:rsid w:val="00B12365"/>
    <w:rsid w:val="00B167D4"/>
    <w:rsid w:val="00B36208"/>
    <w:rsid w:val="00B379E3"/>
    <w:rsid w:val="00B4727F"/>
    <w:rsid w:val="00B50D44"/>
    <w:rsid w:val="00B51465"/>
    <w:rsid w:val="00B85A70"/>
    <w:rsid w:val="00B85C51"/>
    <w:rsid w:val="00B86712"/>
    <w:rsid w:val="00BC4E33"/>
    <w:rsid w:val="00BD0CA2"/>
    <w:rsid w:val="00C00F3A"/>
    <w:rsid w:val="00C046CA"/>
    <w:rsid w:val="00C0481F"/>
    <w:rsid w:val="00C53B78"/>
    <w:rsid w:val="00C60AA1"/>
    <w:rsid w:val="00C65531"/>
    <w:rsid w:val="00C81AFE"/>
    <w:rsid w:val="00C82416"/>
    <w:rsid w:val="00C83F48"/>
    <w:rsid w:val="00C94F9B"/>
    <w:rsid w:val="00CB4831"/>
    <w:rsid w:val="00D177EC"/>
    <w:rsid w:val="00D25D02"/>
    <w:rsid w:val="00D6110E"/>
    <w:rsid w:val="00D6460C"/>
    <w:rsid w:val="00D8439E"/>
    <w:rsid w:val="00D84E63"/>
    <w:rsid w:val="00D87477"/>
    <w:rsid w:val="00D916D7"/>
    <w:rsid w:val="00DA499A"/>
    <w:rsid w:val="00DC155F"/>
    <w:rsid w:val="00DD1C5C"/>
    <w:rsid w:val="00DD2A89"/>
    <w:rsid w:val="00DD4266"/>
    <w:rsid w:val="00DF238C"/>
    <w:rsid w:val="00E0679C"/>
    <w:rsid w:val="00E10DC1"/>
    <w:rsid w:val="00E14B83"/>
    <w:rsid w:val="00E16AB7"/>
    <w:rsid w:val="00E225C9"/>
    <w:rsid w:val="00E40E96"/>
    <w:rsid w:val="00E440A3"/>
    <w:rsid w:val="00E52EC8"/>
    <w:rsid w:val="00E539F6"/>
    <w:rsid w:val="00E575AC"/>
    <w:rsid w:val="00E72372"/>
    <w:rsid w:val="00E816AA"/>
    <w:rsid w:val="00E867CD"/>
    <w:rsid w:val="00EB06A6"/>
    <w:rsid w:val="00EC7CF5"/>
    <w:rsid w:val="00ED49E3"/>
    <w:rsid w:val="00ED6FB2"/>
    <w:rsid w:val="00EE63A3"/>
    <w:rsid w:val="00F10F01"/>
    <w:rsid w:val="00F25F7D"/>
    <w:rsid w:val="00F465E6"/>
    <w:rsid w:val="00F529B6"/>
    <w:rsid w:val="00F54E18"/>
    <w:rsid w:val="00F570A7"/>
    <w:rsid w:val="00F61951"/>
    <w:rsid w:val="00F63611"/>
    <w:rsid w:val="00F71C5A"/>
    <w:rsid w:val="00F804C8"/>
    <w:rsid w:val="00F82556"/>
    <w:rsid w:val="00F83634"/>
    <w:rsid w:val="00F94417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Props1.xml><?xml version="1.0" encoding="utf-8"?>
<ds:datastoreItem xmlns:ds="http://schemas.openxmlformats.org/officeDocument/2006/customXml" ds:itemID="{CB7D6EBE-2BA5-41C2-9EBF-32BF2DF1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527</Words>
  <Characters>3639</Characters>
  <Application>Microsoft Office Word</Application>
  <DocSecurity>0</DocSecurity>
  <Lines>158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28</cp:revision>
  <cp:lastPrinted>2024-11-18T18:27:00Z</cp:lastPrinted>
  <dcterms:created xsi:type="dcterms:W3CDTF">2026-01-05T21:34:00Z</dcterms:created>
  <dcterms:modified xsi:type="dcterms:W3CDTF">2026-01-08T13:58:00Z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